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C862F" w14:textId="77777777" w:rsidR="007E4A5E" w:rsidRDefault="007E4A5E" w:rsidP="005552FA">
      <w:pPr>
        <w:spacing w:after="0" w:line="360" w:lineRule="auto"/>
        <w:jc w:val="center"/>
        <w:rPr>
          <w:rStyle w:val="Refdecomentario"/>
          <w:rFonts w:ascii="Perpetua" w:hAnsi="Perpetua" w:cs="Arial"/>
          <w:b/>
          <w:bCs/>
          <w:color w:val="000000"/>
          <w:sz w:val="24"/>
          <w:szCs w:val="24"/>
          <w:shd w:val="clear" w:color="auto" w:fill="FFFFFF"/>
        </w:rPr>
      </w:pPr>
    </w:p>
    <w:p w14:paraId="3CCE9824" w14:textId="219DAB2C" w:rsidR="00FE2241" w:rsidRDefault="00FE2241" w:rsidP="005552FA">
      <w:pPr>
        <w:spacing w:after="0" w:line="360" w:lineRule="auto"/>
        <w:jc w:val="center"/>
        <w:rPr>
          <w:rStyle w:val="Refdecomentario"/>
          <w:rFonts w:ascii="Perpetua" w:hAnsi="Perpetua" w:cs="Arial"/>
          <w:b/>
          <w:bCs/>
          <w:color w:val="000000"/>
          <w:sz w:val="24"/>
          <w:szCs w:val="24"/>
          <w:shd w:val="clear" w:color="auto" w:fill="FFFFFF"/>
        </w:rPr>
      </w:pPr>
      <w:r w:rsidRPr="005552FA">
        <w:rPr>
          <w:rStyle w:val="Refdecomentario"/>
          <w:rFonts w:ascii="Perpetua" w:hAnsi="Perpetua" w:cs="Arial"/>
          <w:b/>
          <w:bCs/>
          <w:color w:val="000000"/>
          <w:sz w:val="24"/>
          <w:szCs w:val="24"/>
          <w:shd w:val="clear" w:color="auto" w:fill="FFFFFF"/>
        </w:rPr>
        <w:t>EVOLUCIÓN HISTÓRICA DE LA MODALIDAD ACUPUNTURA EN LA MEDICINA NATURAL Y TRADICIONAL Y SU INCLUSIÓN EN LA NEUROCIRUGÍA</w:t>
      </w:r>
    </w:p>
    <w:p w14:paraId="119B6323" w14:textId="2F4FAA41" w:rsidR="00F67A02" w:rsidRPr="00F67A02" w:rsidRDefault="00F67A02" w:rsidP="005552FA">
      <w:pPr>
        <w:spacing w:after="0" w:line="360" w:lineRule="auto"/>
        <w:jc w:val="center"/>
        <w:rPr>
          <w:rStyle w:val="Refdecomentario"/>
          <w:rFonts w:ascii="Perpetua" w:hAnsi="Perpetua" w:cs="Arial"/>
          <w:color w:val="000000"/>
          <w:sz w:val="24"/>
          <w:szCs w:val="24"/>
          <w:shd w:val="clear" w:color="auto" w:fill="FFFFFF"/>
          <w:lang w:val="en-US"/>
        </w:rPr>
      </w:pPr>
      <w:r w:rsidRPr="00F67A02">
        <w:rPr>
          <w:rStyle w:val="Refdecomentario"/>
          <w:rFonts w:ascii="Perpetua" w:hAnsi="Perpetua" w:cs="Arial"/>
          <w:color w:val="000000"/>
          <w:sz w:val="24"/>
          <w:szCs w:val="24"/>
          <w:shd w:val="clear" w:color="auto" w:fill="FFFFFF"/>
          <w:lang w:val="en-US"/>
        </w:rPr>
        <w:t>HISTORICAL EVOLUTION OF THE ACUPUNCTURE MODALITY IN NATURAL AND TRADITIONAL MEDICINE AND ITS INCLUSION IN NEUROSURGERY</w:t>
      </w:r>
    </w:p>
    <w:p w14:paraId="320D2E90" w14:textId="72B26F13" w:rsidR="004374CD" w:rsidRPr="005552FA" w:rsidRDefault="007E4A5E" w:rsidP="005552FA">
      <w:pPr>
        <w:spacing w:after="0" w:line="360" w:lineRule="auto"/>
        <w:rPr>
          <w:rStyle w:val="Refdecomentario"/>
          <w:rFonts w:ascii="Perpetua" w:hAnsi="Perpetua" w:cs="Arial"/>
          <w:sz w:val="24"/>
          <w:szCs w:val="24"/>
        </w:rPr>
      </w:pPr>
      <w:r>
        <w:rPr>
          <w:rStyle w:val="Refdecomentario"/>
          <w:rFonts w:ascii="Perpetua" w:hAnsi="Perpetua" w:cs="Arial"/>
          <w:sz w:val="24"/>
          <w:szCs w:val="24"/>
          <w:vertAlign w:val="superscript"/>
        </w:rPr>
        <w:t>1</w:t>
      </w:r>
      <w:r w:rsidR="00FE2241" w:rsidRPr="005552FA">
        <w:rPr>
          <w:rStyle w:val="Refdecomentario"/>
          <w:rFonts w:ascii="Perpetua" w:hAnsi="Perpetua" w:cs="Arial"/>
          <w:sz w:val="24"/>
          <w:szCs w:val="24"/>
        </w:rPr>
        <w:t xml:space="preserve">Yamilia Menéndez </w:t>
      </w:r>
      <w:r w:rsidR="004374CD" w:rsidRPr="005552FA">
        <w:rPr>
          <w:rStyle w:val="Refdecomentario"/>
          <w:rFonts w:ascii="Perpetua" w:hAnsi="Perpetua" w:cs="Arial"/>
          <w:sz w:val="24"/>
          <w:szCs w:val="24"/>
        </w:rPr>
        <w:t xml:space="preserve">Zapata      </w:t>
      </w:r>
      <w:r w:rsidR="00AE194D">
        <w:rPr>
          <w:rStyle w:val="Refdecomentario"/>
          <w:rFonts w:ascii="Perpetua" w:hAnsi="Perpetua" w:cs="Arial"/>
          <w:sz w:val="24"/>
          <w:szCs w:val="24"/>
        </w:rPr>
        <w:t xml:space="preserve">   </w:t>
      </w:r>
      <w:hyperlink r:id="rId7" w:history="1">
        <w:r w:rsidR="00AE194D" w:rsidRPr="00262C1E">
          <w:rPr>
            <w:rStyle w:val="Hipervnculo"/>
            <w:rFonts w:ascii="Perpetua" w:hAnsi="Perpetua" w:cs="Arial"/>
            <w:sz w:val="24"/>
            <w:szCs w:val="24"/>
          </w:rPr>
          <w:t>https://orcid.org/0000-0002-5896-203X</w:t>
        </w:r>
      </w:hyperlink>
      <w:r w:rsidR="004374CD" w:rsidRPr="005552FA">
        <w:rPr>
          <w:rStyle w:val="Refdecomentario"/>
          <w:rFonts w:ascii="Perpetua" w:hAnsi="Perpetua" w:cs="Arial"/>
          <w:sz w:val="24"/>
          <w:szCs w:val="24"/>
        </w:rPr>
        <w:t xml:space="preserve"> </w:t>
      </w:r>
    </w:p>
    <w:p w14:paraId="03248CCE" w14:textId="425C151A" w:rsidR="004374CD" w:rsidRPr="005552FA" w:rsidRDefault="007E4A5E" w:rsidP="005552FA">
      <w:pPr>
        <w:spacing w:after="0" w:line="360" w:lineRule="auto"/>
        <w:rPr>
          <w:rStyle w:val="Refdecomentario"/>
          <w:rFonts w:ascii="Perpetua" w:hAnsi="Perpetua" w:cs="Arial"/>
          <w:sz w:val="24"/>
          <w:szCs w:val="24"/>
        </w:rPr>
      </w:pPr>
      <w:r>
        <w:rPr>
          <w:rStyle w:val="Refdecomentario"/>
          <w:rFonts w:ascii="Perpetua" w:hAnsi="Perpetua" w:cs="Arial"/>
          <w:sz w:val="24"/>
          <w:szCs w:val="24"/>
          <w:vertAlign w:val="superscript"/>
        </w:rPr>
        <w:t>2</w:t>
      </w:r>
      <w:r w:rsidR="004374CD" w:rsidRPr="005552FA">
        <w:rPr>
          <w:rStyle w:val="Refdecomentario"/>
          <w:rFonts w:ascii="Perpetua" w:hAnsi="Perpetua" w:cs="Arial"/>
          <w:sz w:val="24"/>
          <w:szCs w:val="24"/>
        </w:rPr>
        <w:t xml:space="preserve">Ahmed </w:t>
      </w:r>
      <w:proofErr w:type="spellStart"/>
      <w:r w:rsidR="004374CD" w:rsidRPr="005552FA">
        <w:rPr>
          <w:rStyle w:val="Refdecomentario"/>
          <w:rFonts w:ascii="Perpetua" w:hAnsi="Perpetua" w:cs="Arial"/>
          <w:sz w:val="24"/>
          <w:szCs w:val="24"/>
        </w:rPr>
        <w:t>Rubier</w:t>
      </w:r>
      <w:proofErr w:type="spellEnd"/>
      <w:r w:rsidR="004374CD" w:rsidRPr="005552FA">
        <w:rPr>
          <w:rStyle w:val="Refdecomentario"/>
          <w:rFonts w:ascii="Perpetua" w:hAnsi="Perpetua" w:cs="Arial"/>
          <w:sz w:val="24"/>
          <w:szCs w:val="24"/>
        </w:rPr>
        <w:t xml:space="preserve"> Ortega        </w:t>
      </w:r>
      <w:r w:rsidR="004374CD" w:rsidRPr="005552FA">
        <w:rPr>
          <w:rFonts w:ascii="Perpetua" w:hAnsi="Perpetua"/>
          <w:sz w:val="24"/>
          <w:szCs w:val="24"/>
        </w:rPr>
        <w:t xml:space="preserve"> </w:t>
      </w:r>
      <w:r w:rsidR="00AE194D">
        <w:rPr>
          <w:rFonts w:ascii="Perpetua" w:hAnsi="Perpetua"/>
          <w:sz w:val="24"/>
          <w:szCs w:val="24"/>
        </w:rPr>
        <w:t xml:space="preserve">     </w:t>
      </w:r>
      <w:hyperlink r:id="rId8" w:history="1">
        <w:r w:rsidR="00AE194D" w:rsidRPr="00262C1E">
          <w:rPr>
            <w:rStyle w:val="Hipervnculo"/>
            <w:rFonts w:ascii="Perpetua" w:hAnsi="Perpetua"/>
            <w:sz w:val="24"/>
            <w:szCs w:val="24"/>
          </w:rPr>
          <w:t>https://orcid.org/0000-0003-4687-5681</w:t>
        </w:r>
      </w:hyperlink>
    </w:p>
    <w:p w14:paraId="5A227DC6" w14:textId="08A08EAF" w:rsidR="004374CD" w:rsidRPr="005552FA" w:rsidRDefault="007E4A5E" w:rsidP="005552FA">
      <w:pPr>
        <w:spacing w:line="360" w:lineRule="auto"/>
        <w:jc w:val="both"/>
        <w:rPr>
          <w:rStyle w:val="Refdecomentario"/>
          <w:rFonts w:ascii="Perpetua" w:hAnsi="Perpetua"/>
          <w:sz w:val="24"/>
          <w:szCs w:val="24"/>
        </w:rPr>
      </w:pPr>
      <w:r>
        <w:rPr>
          <w:rStyle w:val="Refdecomentario"/>
          <w:rFonts w:ascii="Perpetua" w:hAnsi="Perpetua" w:cs="Arial"/>
          <w:sz w:val="24"/>
          <w:szCs w:val="24"/>
          <w:vertAlign w:val="superscript"/>
        </w:rPr>
        <w:t>3</w:t>
      </w:r>
      <w:r w:rsidR="004374CD" w:rsidRPr="005552FA">
        <w:rPr>
          <w:rStyle w:val="Refdecomentario"/>
          <w:rFonts w:ascii="Perpetua" w:hAnsi="Perpetua" w:cs="Arial"/>
          <w:sz w:val="24"/>
          <w:szCs w:val="24"/>
        </w:rPr>
        <w:t xml:space="preserve">Marlon </w:t>
      </w:r>
      <w:r w:rsidR="004374CD" w:rsidRPr="005552FA">
        <w:rPr>
          <w:rFonts w:ascii="Perpetua" w:hAnsi="Perpetua"/>
          <w:sz w:val="24"/>
          <w:szCs w:val="24"/>
        </w:rPr>
        <w:t xml:space="preserve">Pila Bandera              </w:t>
      </w:r>
      <w:r w:rsidR="00AE194D">
        <w:rPr>
          <w:rFonts w:ascii="Perpetua" w:hAnsi="Perpetua"/>
          <w:sz w:val="24"/>
          <w:szCs w:val="24"/>
        </w:rPr>
        <w:t xml:space="preserve">   </w:t>
      </w:r>
      <w:r w:rsidR="004374CD" w:rsidRPr="005552FA">
        <w:rPr>
          <w:rFonts w:ascii="Perpetua" w:hAnsi="Perpetua"/>
          <w:sz w:val="24"/>
          <w:szCs w:val="24"/>
        </w:rPr>
        <w:t xml:space="preserve"> </w:t>
      </w:r>
      <w:hyperlink r:id="rId9" w:history="1">
        <w:r w:rsidR="004374CD" w:rsidRPr="005552FA">
          <w:rPr>
            <w:rStyle w:val="Hipervnculo"/>
            <w:rFonts w:ascii="Perpetua" w:hAnsi="Perpetua"/>
            <w:sz w:val="24"/>
            <w:szCs w:val="24"/>
          </w:rPr>
          <w:t>https://orcid.org/0000-0003-1902-4080</w:t>
        </w:r>
      </w:hyperlink>
      <w:r w:rsidR="004374CD" w:rsidRPr="005552FA">
        <w:rPr>
          <w:rFonts w:ascii="Perpetua" w:hAnsi="Perpetua"/>
          <w:sz w:val="24"/>
          <w:szCs w:val="24"/>
        </w:rPr>
        <w:t xml:space="preserve">  </w:t>
      </w:r>
    </w:p>
    <w:p w14:paraId="730B0450" w14:textId="7F57C620" w:rsidR="004374CD" w:rsidRPr="00AE194D" w:rsidRDefault="007E4A5E" w:rsidP="005552FA">
      <w:pPr>
        <w:spacing w:line="360" w:lineRule="auto"/>
        <w:jc w:val="both"/>
        <w:rPr>
          <w:rStyle w:val="Refdecomentario"/>
          <w:rFonts w:ascii="Perpetua" w:hAnsi="Perpetua" w:cs="Arial"/>
          <w:sz w:val="24"/>
          <w:szCs w:val="24"/>
          <w:lang w:val="es-MX"/>
        </w:rPr>
      </w:pPr>
      <w:r>
        <w:rPr>
          <w:rStyle w:val="Refdecomentario"/>
          <w:rFonts w:ascii="Perpetua" w:hAnsi="Perpetua" w:cs="Arial"/>
          <w:sz w:val="24"/>
          <w:szCs w:val="24"/>
          <w:vertAlign w:val="superscript"/>
        </w:rPr>
        <w:t>3</w:t>
      </w:r>
      <w:r w:rsidR="004374CD" w:rsidRPr="00AE194D">
        <w:rPr>
          <w:rStyle w:val="Refdecomentario"/>
          <w:rFonts w:ascii="Perpetua" w:hAnsi="Perpetua" w:cs="Arial"/>
          <w:sz w:val="24"/>
          <w:szCs w:val="24"/>
          <w:lang w:val="es-MX"/>
        </w:rPr>
        <w:t xml:space="preserve">Adriana </w:t>
      </w:r>
      <w:r w:rsidR="00AE194D" w:rsidRPr="00AE194D">
        <w:rPr>
          <w:rStyle w:val="Refdecomentario"/>
          <w:rFonts w:ascii="Perpetua" w:hAnsi="Perpetua" w:cs="Arial"/>
          <w:sz w:val="24"/>
          <w:szCs w:val="24"/>
          <w:lang w:val="es-MX"/>
        </w:rPr>
        <w:t>Va</w:t>
      </w:r>
      <w:r w:rsidR="00AE194D">
        <w:rPr>
          <w:rStyle w:val="Refdecomentario"/>
          <w:rFonts w:ascii="Perpetua" w:hAnsi="Perpetua" w:cs="Arial"/>
          <w:sz w:val="24"/>
          <w:szCs w:val="24"/>
          <w:lang w:val="es-MX"/>
        </w:rPr>
        <w:t>rela</w:t>
      </w:r>
      <w:r w:rsidR="007643D7" w:rsidRPr="00AE194D">
        <w:rPr>
          <w:rStyle w:val="Refdecomentario"/>
          <w:rFonts w:ascii="Perpetua" w:hAnsi="Perpetua" w:cs="Arial"/>
          <w:sz w:val="24"/>
          <w:szCs w:val="24"/>
          <w:lang w:val="es-MX"/>
        </w:rPr>
        <w:t xml:space="preserve">                        </w:t>
      </w:r>
      <w:r w:rsidR="00AE194D">
        <w:rPr>
          <w:rStyle w:val="Refdecomentario"/>
          <w:rFonts w:ascii="Perpetua" w:hAnsi="Perpetua" w:cs="Arial"/>
          <w:sz w:val="24"/>
          <w:szCs w:val="24"/>
          <w:lang w:val="es-MX"/>
        </w:rPr>
        <w:t xml:space="preserve">   </w:t>
      </w:r>
      <w:r w:rsidR="007643D7" w:rsidRPr="00AE194D">
        <w:rPr>
          <w:rStyle w:val="Refdecomentario"/>
          <w:rFonts w:ascii="Perpetua" w:hAnsi="Perpetua" w:cs="Arial"/>
          <w:sz w:val="24"/>
          <w:szCs w:val="24"/>
          <w:lang w:val="es-MX"/>
        </w:rPr>
        <w:t xml:space="preserve"> </w:t>
      </w:r>
      <w:hyperlink r:id="rId10" w:history="1">
        <w:r w:rsidR="00AE194D" w:rsidRPr="00262C1E">
          <w:rPr>
            <w:rStyle w:val="Hipervnculo"/>
            <w:rFonts w:ascii="Perpetua" w:hAnsi="Perpetua" w:cs="Arial"/>
            <w:sz w:val="24"/>
            <w:szCs w:val="24"/>
            <w:lang w:val="es-MX"/>
          </w:rPr>
          <w:t>https://orcid.org/0000-0002-8406-2780</w:t>
        </w:r>
      </w:hyperlink>
      <w:r w:rsidR="007643D7" w:rsidRPr="00AE194D">
        <w:rPr>
          <w:rStyle w:val="Refdecomentario"/>
          <w:rFonts w:ascii="Perpetua" w:hAnsi="Perpetua" w:cs="Arial"/>
          <w:sz w:val="24"/>
          <w:szCs w:val="24"/>
          <w:lang w:val="es-MX"/>
        </w:rPr>
        <w:t xml:space="preserve"> </w:t>
      </w:r>
    </w:p>
    <w:p w14:paraId="1CD69137" w14:textId="1750F22D" w:rsidR="007643D7" w:rsidRDefault="007E4A5E" w:rsidP="005552FA">
      <w:pPr>
        <w:spacing w:line="360" w:lineRule="auto"/>
        <w:jc w:val="both"/>
        <w:rPr>
          <w:rStyle w:val="Refdecomentario"/>
          <w:rFonts w:ascii="Perpetua" w:hAnsi="Perpetua" w:cs="Arial"/>
          <w:sz w:val="24"/>
          <w:szCs w:val="24"/>
          <w:lang w:val="es-MX"/>
        </w:rPr>
      </w:pPr>
      <w:r>
        <w:rPr>
          <w:rStyle w:val="Refdecomentario"/>
          <w:rFonts w:ascii="Perpetua" w:hAnsi="Perpetua" w:cs="Arial"/>
          <w:sz w:val="24"/>
          <w:szCs w:val="24"/>
          <w:vertAlign w:val="superscript"/>
          <w:lang w:val="es-MX"/>
        </w:rPr>
        <w:t>3</w:t>
      </w:r>
      <w:r w:rsidR="007643D7" w:rsidRPr="00AE194D">
        <w:rPr>
          <w:rStyle w:val="Refdecomentario"/>
          <w:rFonts w:ascii="Perpetua" w:hAnsi="Perpetua" w:cs="Arial"/>
          <w:sz w:val="24"/>
          <w:szCs w:val="24"/>
          <w:lang w:val="es-MX"/>
        </w:rPr>
        <w:t xml:space="preserve">Arnaldo </w:t>
      </w:r>
      <w:r w:rsidR="00AE194D" w:rsidRPr="00AE194D">
        <w:rPr>
          <w:rStyle w:val="Refdecomentario"/>
          <w:rFonts w:ascii="Perpetua" w:hAnsi="Perpetua" w:cs="Arial"/>
          <w:sz w:val="24"/>
          <w:szCs w:val="24"/>
          <w:lang w:val="es-MX"/>
        </w:rPr>
        <w:t>Sánchez</w:t>
      </w:r>
      <w:r w:rsidR="007643D7" w:rsidRPr="00AE194D">
        <w:rPr>
          <w:rStyle w:val="Refdecomentario"/>
          <w:rFonts w:ascii="Perpetua" w:hAnsi="Perpetua" w:cs="Arial"/>
          <w:sz w:val="24"/>
          <w:szCs w:val="24"/>
          <w:lang w:val="es-MX"/>
        </w:rPr>
        <w:t xml:space="preserve">                   </w:t>
      </w:r>
      <w:r w:rsidR="00AE194D">
        <w:rPr>
          <w:rStyle w:val="Refdecomentario"/>
          <w:rFonts w:ascii="Perpetua" w:hAnsi="Perpetua" w:cs="Arial"/>
          <w:sz w:val="24"/>
          <w:szCs w:val="24"/>
          <w:lang w:val="es-MX"/>
        </w:rPr>
        <w:t xml:space="preserve">      </w:t>
      </w:r>
      <w:hyperlink r:id="rId11" w:history="1">
        <w:r w:rsidR="00AE194D" w:rsidRPr="00262C1E">
          <w:rPr>
            <w:rStyle w:val="Hipervnculo"/>
            <w:rFonts w:ascii="Perpetua" w:hAnsi="Perpetua" w:cs="Arial"/>
            <w:sz w:val="24"/>
            <w:szCs w:val="24"/>
            <w:lang w:val="es-MX"/>
          </w:rPr>
          <w:t>https://orcid.org/0000-0002-6460-9611</w:t>
        </w:r>
      </w:hyperlink>
      <w:r w:rsidR="00AE194D" w:rsidRPr="007E4A5E">
        <w:rPr>
          <w:rStyle w:val="Refdecomentario"/>
          <w:rFonts w:ascii="Perpetua" w:hAnsi="Perpetua" w:cs="Arial"/>
          <w:sz w:val="24"/>
          <w:szCs w:val="24"/>
          <w:lang w:val="es-MX"/>
        </w:rPr>
        <w:t xml:space="preserve">  </w:t>
      </w:r>
      <w:r w:rsidR="007643D7" w:rsidRPr="00AE194D">
        <w:rPr>
          <w:rStyle w:val="Refdecomentario"/>
          <w:rFonts w:ascii="Perpetua" w:hAnsi="Perpetua" w:cs="Arial"/>
          <w:sz w:val="24"/>
          <w:szCs w:val="24"/>
          <w:lang w:val="es-MX"/>
        </w:rPr>
        <w:t xml:space="preserve"> </w:t>
      </w:r>
    </w:p>
    <w:p w14:paraId="7FCC61B8" w14:textId="1767736E" w:rsidR="007E4A5E" w:rsidRDefault="007E4A5E" w:rsidP="007E4A5E">
      <w:pPr>
        <w:pStyle w:val="Prrafodelista"/>
        <w:numPr>
          <w:ilvl w:val="0"/>
          <w:numId w:val="2"/>
        </w:numPr>
        <w:spacing w:line="360" w:lineRule="auto"/>
        <w:jc w:val="both"/>
        <w:rPr>
          <w:rStyle w:val="Refdecomentario"/>
          <w:rFonts w:ascii="Perpetua" w:hAnsi="Perpetua"/>
          <w:sz w:val="24"/>
          <w:szCs w:val="24"/>
          <w:lang w:val="es-MX"/>
        </w:rPr>
      </w:pPr>
      <w:r>
        <w:rPr>
          <w:rStyle w:val="Refdecomentario"/>
          <w:rFonts w:ascii="Perpetua" w:hAnsi="Perpetua"/>
          <w:sz w:val="24"/>
          <w:szCs w:val="24"/>
          <w:lang w:val="es-MX"/>
        </w:rPr>
        <w:t>Especialista en MGI y MNT. Ms. Vice directora docente. Departamento docente. Hospital Docente Clínico Quirúrgico Miguel Enríquez. La Habana-Cuba</w:t>
      </w:r>
    </w:p>
    <w:p w14:paraId="321F8A58" w14:textId="50124A58" w:rsidR="007E4A5E" w:rsidRPr="007E4A5E" w:rsidRDefault="007E4A5E" w:rsidP="007E4A5E">
      <w:pPr>
        <w:pStyle w:val="Prrafodelista"/>
        <w:numPr>
          <w:ilvl w:val="0"/>
          <w:numId w:val="2"/>
        </w:numPr>
        <w:rPr>
          <w:rStyle w:val="Refdecomentario"/>
          <w:rFonts w:ascii="Perpetua" w:hAnsi="Perpetua"/>
          <w:sz w:val="24"/>
          <w:szCs w:val="24"/>
          <w:lang w:val="es-MX"/>
        </w:rPr>
      </w:pPr>
      <w:r w:rsidRPr="007E4A5E">
        <w:rPr>
          <w:rStyle w:val="Refdecomentario"/>
          <w:rFonts w:ascii="Perpetua" w:hAnsi="Perpetua"/>
          <w:sz w:val="24"/>
          <w:szCs w:val="24"/>
          <w:lang w:val="es-MX"/>
        </w:rPr>
        <w:t>Especialistas en MGI y en Neurocirugía.</w:t>
      </w:r>
      <w:r>
        <w:rPr>
          <w:rStyle w:val="Refdecomentario"/>
          <w:rFonts w:ascii="Perpetua" w:hAnsi="Perpetua"/>
          <w:sz w:val="24"/>
          <w:szCs w:val="24"/>
          <w:lang w:val="es-MX"/>
        </w:rPr>
        <w:t xml:space="preserve"> Vice director de asistencia Médica. Jefe de Servicio</w:t>
      </w:r>
      <w:r w:rsidRPr="007E4A5E">
        <w:rPr>
          <w:rStyle w:val="Refdecomentario"/>
          <w:rFonts w:ascii="Perpetua" w:hAnsi="Perpetua"/>
          <w:sz w:val="24"/>
          <w:szCs w:val="24"/>
          <w:lang w:val="es-MX"/>
        </w:rPr>
        <w:t xml:space="preserve"> de neurocirugía. Hospital Docente Clínico Quirúrgico Miguel Enríquez. La Habana-Cuba</w:t>
      </w:r>
    </w:p>
    <w:p w14:paraId="302155A9" w14:textId="15A59E52" w:rsidR="007E4A5E" w:rsidRPr="007E4A5E" w:rsidRDefault="007E4A5E" w:rsidP="007E4A5E">
      <w:pPr>
        <w:pStyle w:val="Prrafodelista"/>
        <w:numPr>
          <w:ilvl w:val="0"/>
          <w:numId w:val="2"/>
        </w:numPr>
        <w:spacing w:line="360" w:lineRule="auto"/>
        <w:jc w:val="both"/>
        <w:rPr>
          <w:rStyle w:val="Refdecomentario"/>
          <w:rFonts w:ascii="Perpetua" w:hAnsi="Perpetua"/>
          <w:sz w:val="24"/>
          <w:szCs w:val="24"/>
          <w:lang w:val="es-MX"/>
        </w:rPr>
      </w:pPr>
      <w:r w:rsidRPr="007E4A5E">
        <w:rPr>
          <w:rStyle w:val="Refdecomentario"/>
          <w:rFonts w:ascii="Perpetua" w:hAnsi="Perpetua"/>
          <w:sz w:val="24"/>
          <w:szCs w:val="24"/>
          <w:lang w:val="es-MX"/>
        </w:rPr>
        <w:t>Especialistas en MGI y en Neurocirugía. Servicio de neurocirugía.</w:t>
      </w:r>
      <w:r w:rsidRPr="007E4A5E">
        <w:t xml:space="preserve"> </w:t>
      </w:r>
      <w:r w:rsidRPr="007E4A5E">
        <w:rPr>
          <w:rStyle w:val="Refdecomentario"/>
          <w:rFonts w:ascii="Perpetua" w:hAnsi="Perpetua"/>
          <w:sz w:val="24"/>
          <w:szCs w:val="24"/>
          <w:lang w:val="es-MX"/>
        </w:rPr>
        <w:t>Hospital Docente Clínico Quirúrgico Miguel Enríquez. La Habana-Cuba</w:t>
      </w:r>
    </w:p>
    <w:p w14:paraId="17A12E7E" w14:textId="04138250" w:rsidR="004374CD" w:rsidRPr="005552FA" w:rsidRDefault="004374CD" w:rsidP="005552FA">
      <w:pPr>
        <w:spacing w:after="0" w:line="360" w:lineRule="auto"/>
        <w:rPr>
          <w:rStyle w:val="Refdecomentario"/>
          <w:rFonts w:ascii="Perpetua" w:hAnsi="Perpetua" w:cs="Arial"/>
          <w:b/>
          <w:bCs/>
          <w:sz w:val="24"/>
          <w:szCs w:val="24"/>
        </w:rPr>
      </w:pPr>
      <w:r w:rsidRPr="005552FA">
        <w:rPr>
          <w:rStyle w:val="Refdecomentario"/>
          <w:rFonts w:ascii="Perpetua" w:hAnsi="Perpetua" w:cs="Arial"/>
          <w:b/>
          <w:bCs/>
          <w:sz w:val="24"/>
          <w:szCs w:val="24"/>
        </w:rPr>
        <w:t>Resumen</w:t>
      </w:r>
    </w:p>
    <w:p w14:paraId="7B7AF2ED" w14:textId="1C23BBC7" w:rsidR="004374CD" w:rsidRDefault="00B025EC" w:rsidP="005552FA">
      <w:pPr>
        <w:spacing w:after="0" w:line="360" w:lineRule="auto"/>
        <w:jc w:val="both"/>
        <w:rPr>
          <w:rStyle w:val="Textoennegrita"/>
          <w:rFonts w:ascii="Perpetua" w:hAnsi="Perpetua" w:cs="Arial"/>
          <w:b w:val="0"/>
          <w:bCs w:val="0"/>
          <w:sz w:val="24"/>
          <w:szCs w:val="24"/>
          <w:shd w:val="clear" w:color="auto" w:fill="FFFFFF"/>
        </w:rPr>
      </w:pPr>
      <w:r w:rsidRPr="00F67A02">
        <w:rPr>
          <w:rStyle w:val="Refdecomentario"/>
          <w:rFonts w:ascii="Perpetua" w:hAnsi="Perpetua" w:cs="Arial"/>
          <w:b/>
          <w:bCs/>
          <w:sz w:val="24"/>
          <w:szCs w:val="24"/>
        </w:rPr>
        <w:t>Introducción</w:t>
      </w:r>
      <w:r w:rsidRPr="005552FA">
        <w:rPr>
          <w:rStyle w:val="Refdecomentario"/>
          <w:rFonts w:ascii="Perpetua" w:hAnsi="Perpetua" w:cs="Arial"/>
          <w:sz w:val="24"/>
          <w:szCs w:val="24"/>
        </w:rPr>
        <w:t>: La Medicina Natural y Tradicional presenta 11 modalidades. Una de ellas es l</w:t>
      </w:r>
      <w:r w:rsidR="004374CD" w:rsidRPr="005552FA">
        <w:rPr>
          <w:rStyle w:val="Refdecomentario"/>
          <w:rFonts w:ascii="Perpetua" w:hAnsi="Perpetua" w:cs="Arial"/>
          <w:sz w:val="24"/>
          <w:szCs w:val="24"/>
        </w:rPr>
        <w:t>a acupuntura técnica milenaria china</w:t>
      </w:r>
      <w:r w:rsidRPr="005552FA">
        <w:rPr>
          <w:rStyle w:val="Refdecomentario"/>
          <w:rFonts w:ascii="Perpetua" w:hAnsi="Perpetua" w:cs="Arial"/>
          <w:sz w:val="24"/>
          <w:szCs w:val="24"/>
        </w:rPr>
        <w:t xml:space="preserve"> que presenta</w:t>
      </w:r>
      <w:r w:rsidR="004374CD" w:rsidRPr="005552FA">
        <w:rPr>
          <w:rStyle w:val="Refdecomentario"/>
          <w:rFonts w:ascii="Perpetua" w:hAnsi="Perpetua" w:cs="Arial"/>
          <w:sz w:val="24"/>
          <w:szCs w:val="24"/>
        </w:rPr>
        <w:t xml:space="preserve"> </w:t>
      </w:r>
      <w:r w:rsidRPr="005552FA">
        <w:rPr>
          <w:rStyle w:val="Refdecomentario"/>
          <w:rFonts w:ascii="Perpetua" w:hAnsi="Perpetua" w:cs="Arial"/>
          <w:sz w:val="24"/>
          <w:szCs w:val="24"/>
        </w:rPr>
        <w:t>como génesis</w:t>
      </w:r>
      <w:r w:rsidR="004374CD" w:rsidRPr="005552FA">
        <w:rPr>
          <w:rStyle w:val="Refdecomentario"/>
          <w:rFonts w:ascii="Perpetua" w:hAnsi="Perpetua" w:cs="Arial"/>
          <w:sz w:val="24"/>
          <w:szCs w:val="24"/>
        </w:rPr>
        <w:t xml:space="preserve"> el libro</w:t>
      </w:r>
      <w:r w:rsidR="004374CD" w:rsidRPr="005552FA">
        <w:rPr>
          <w:rStyle w:val="Refdecomentario"/>
          <w:rFonts w:ascii="Perpetua" w:hAnsi="Perpetua" w:cs="Arial"/>
          <w:b/>
          <w:bCs/>
          <w:sz w:val="24"/>
          <w:szCs w:val="24"/>
        </w:rPr>
        <w:t xml:space="preserve"> </w:t>
      </w:r>
      <w:r w:rsidR="004374CD" w:rsidRPr="005552FA">
        <w:rPr>
          <w:rStyle w:val="Textoennegrita"/>
          <w:rFonts w:ascii="Perpetua" w:hAnsi="Perpetua" w:cs="Arial"/>
          <w:b w:val="0"/>
          <w:bCs w:val="0"/>
          <w:sz w:val="24"/>
          <w:szCs w:val="24"/>
          <w:shd w:val="clear" w:color="auto" w:fill="FFFFFF"/>
        </w:rPr>
        <w:t>“</w:t>
      </w:r>
      <w:proofErr w:type="spellStart"/>
      <w:r w:rsidR="004374CD" w:rsidRPr="005552FA">
        <w:rPr>
          <w:rStyle w:val="Textoennegrita"/>
          <w:rFonts w:ascii="Perpetua" w:hAnsi="Perpetua" w:cs="Arial"/>
          <w:b w:val="0"/>
          <w:bCs w:val="0"/>
          <w:i/>
          <w:iCs/>
          <w:sz w:val="24"/>
          <w:szCs w:val="24"/>
          <w:shd w:val="clear" w:color="auto" w:fill="FFFFFF"/>
        </w:rPr>
        <w:t>Huangdi</w:t>
      </w:r>
      <w:proofErr w:type="spellEnd"/>
      <w:r w:rsidR="004374CD" w:rsidRPr="005552FA">
        <w:rPr>
          <w:rStyle w:val="Textoennegrita"/>
          <w:rFonts w:ascii="Perpetua" w:hAnsi="Perpetua" w:cs="Arial"/>
          <w:b w:val="0"/>
          <w:bCs w:val="0"/>
          <w:i/>
          <w:iCs/>
          <w:sz w:val="24"/>
          <w:szCs w:val="24"/>
          <w:shd w:val="clear" w:color="auto" w:fill="FFFFFF"/>
        </w:rPr>
        <w:t xml:space="preserve"> </w:t>
      </w:r>
      <w:proofErr w:type="spellStart"/>
      <w:r w:rsidR="004374CD" w:rsidRPr="005552FA">
        <w:rPr>
          <w:rStyle w:val="Textoennegrita"/>
          <w:rFonts w:ascii="Perpetua" w:hAnsi="Perpetua" w:cs="Arial"/>
          <w:b w:val="0"/>
          <w:bCs w:val="0"/>
          <w:i/>
          <w:iCs/>
          <w:sz w:val="24"/>
          <w:szCs w:val="24"/>
          <w:shd w:val="clear" w:color="auto" w:fill="FFFFFF"/>
        </w:rPr>
        <w:t>Neijing</w:t>
      </w:r>
      <w:proofErr w:type="spellEnd"/>
      <w:r w:rsidR="004374CD" w:rsidRPr="005552FA">
        <w:rPr>
          <w:rStyle w:val="Textoennegrita"/>
          <w:rFonts w:ascii="Perpetua" w:hAnsi="Perpetua" w:cs="Arial"/>
          <w:b w:val="0"/>
          <w:bCs w:val="0"/>
          <w:i/>
          <w:iCs/>
          <w:sz w:val="24"/>
          <w:szCs w:val="24"/>
          <w:shd w:val="clear" w:color="auto" w:fill="FFFFFF"/>
        </w:rPr>
        <w:t>.</w:t>
      </w:r>
      <w:r w:rsidRPr="005552FA">
        <w:rPr>
          <w:rStyle w:val="Textoennegrita"/>
          <w:rFonts w:ascii="Perpetua" w:hAnsi="Perpetua" w:cs="Arial"/>
          <w:b w:val="0"/>
          <w:bCs w:val="0"/>
          <w:i/>
          <w:iCs/>
          <w:sz w:val="24"/>
          <w:szCs w:val="24"/>
          <w:shd w:val="clear" w:color="auto" w:fill="FFFFFF"/>
        </w:rPr>
        <w:t xml:space="preserve"> Consiste </w:t>
      </w:r>
      <w:r w:rsidRPr="005552FA">
        <w:rPr>
          <w:rStyle w:val="Textoennegrita"/>
          <w:rFonts w:ascii="Perpetua" w:hAnsi="Perpetua" w:cs="Arial"/>
          <w:b w:val="0"/>
          <w:bCs w:val="0"/>
          <w:sz w:val="24"/>
          <w:szCs w:val="24"/>
          <w:shd w:val="clear" w:color="auto" w:fill="FFFFFF"/>
        </w:rPr>
        <w:t>en</w:t>
      </w:r>
      <w:r w:rsidR="004374CD" w:rsidRPr="005552FA">
        <w:rPr>
          <w:rStyle w:val="Textoennegrita"/>
          <w:rFonts w:ascii="Perpetua" w:hAnsi="Perpetua" w:cs="Arial"/>
          <w:b w:val="0"/>
          <w:bCs w:val="0"/>
          <w:sz w:val="24"/>
          <w:szCs w:val="24"/>
          <w:shd w:val="clear" w:color="auto" w:fill="FFFFFF"/>
        </w:rPr>
        <w:t xml:space="preserve"> la inserción de</w:t>
      </w:r>
      <w:r w:rsidRPr="005552FA">
        <w:rPr>
          <w:rStyle w:val="Textoennegrita"/>
          <w:rFonts w:ascii="Perpetua" w:hAnsi="Perpetua" w:cs="Arial"/>
          <w:b w:val="0"/>
          <w:bCs w:val="0"/>
          <w:sz w:val="24"/>
          <w:szCs w:val="24"/>
          <w:shd w:val="clear" w:color="auto" w:fill="FFFFFF"/>
        </w:rPr>
        <w:t xml:space="preserve"> las agujas</w:t>
      </w:r>
      <w:r w:rsidR="004374CD" w:rsidRPr="005552FA">
        <w:rPr>
          <w:rStyle w:val="Textoennegrita"/>
          <w:rFonts w:ascii="Perpetua" w:hAnsi="Perpetua" w:cs="Arial"/>
          <w:b w:val="0"/>
          <w:bCs w:val="0"/>
          <w:sz w:val="24"/>
          <w:szCs w:val="24"/>
          <w:shd w:val="clear" w:color="auto" w:fill="FFFFFF"/>
        </w:rPr>
        <w:t xml:space="preserve"> finas en </w:t>
      </w:r>
      <w:proofErr w:type="spellStart"/>
      <w:r w:rsidR="004374CD" w:rsidRPr="005552FA">
        <w:rPr>
          <w:rStyle w:val="Textoennegrita"/>
          <w:rFonts w:ascii="Perpetua" w:hAnsi="Perpetua" w:cs="Arial"/>
          <w:b w:val="0"/>
          <w:bCs w:val="0"/>
          <w:sz w:val="24"/>
          <w:szCs w:val="24"/>
          <w:shd w:val="clear" w:color="auto" w:fill="FFFFFF"/>
        </w:rPr>
        <w:t>acupuntos</w:t>
      </w:r>
      <w:proofErr w:type="spellEnd"/>
      <w:r w:rsidR="004374CD" w:rsidRPr="005552FA">
        <w:rPr>
          <w:rStyle w:val="Textoennegrita"/>
          <w:rFonts w:ascii="Perpetua" w:hAnsi="Perpetua" w:cs="Arial"/>
          <w:b w:val="0"/>
          <w:bCs w:val="0"/>
          <w:sz w:val="24"/>
          <w:szCs w:val="24"/>
          <w:shd w:val="clear" w:color="auto" w:fill="FFFFFF"/>
        </w:rPr>
        <w:t xml:space="preserve"> </w:t>
      </w:r>
      <w:r w:rsidRPr="005552FA">
        <w:rPr>
          <w:rStyle w:val="Textoennegrita"/>
          <w:rFonts w:ascii="Perpetua" w:hAnsi="Perpetua" w:cs="Arial"/>
          <w:b w:val="0"/>
          <w:bCs w:val="0"/>
          <w:sz w:val="24"/>
          <w:szCs w:val="24"/>
          <w:shd w:val="clear" w:color="auto" w:fill="FFFFFF"/>
        </w:rPr>
        <w:t xml:space="preserve">del macrosistema y el microsistema para tratar diversas enfermedades. La investigación tiene como objetivo: Sistematizar </w:t>
      </w:r>
      <w:r w:rsidR="007305A1" w:rsidRPr="005552FA">
        <w:rPr>
          <w:rStyle w:val="Textoennegrita"/>
          <w:rFonts w:ascii="Perpetua" w:hAnsi="Perpetua" w:cs="Arial"/>
          <w:b w:val="0"/>
          <w:bCs w:val="0"/>
          <w:sz w:val="24"/>
          <w:szCs w:val="24"/>
          <w:shd w:val="clear" w:color="auto" w:fill="FFFFFF"/>
        </w:rPr>
        <w:t>la evolución</w:t>
      </w:r>
      <w:r w:rsidRPr="005552FA">
        <w:rPr>
          <w:rStyle w:val="Textoennegrita"/>
          <w:rFonts w:ascii="Perpetua" w:hAnsi="Perpetua" w:cs="Arial"/>
          <w:b w:val="0"/>
          <w:bCs w:val="0"/>
          <w:sz w:val="24"/>
          <w:szCs w:val="24"/>
          <w:shd w:val="clear" w:color="auto" w:fill="FFFFFF"/>
        </w:rPr>
        <w:t xml:space="preserve"> histórica de la modalidad acupuntura en la </w:t>
      </w:r>
      <w:r w:rsidR="007305A1" w:rsidRPr="005552FA">
        <w:rPr>
          <w:rStyle w:val="Textoennegrita"/>
          <w:rFonts w:ascii="Perpetua" w:hAnsi="Perpetua" w:cs="Arial"/>
          <w:b w:val="0"/>
          <w:bCs w:val="0"/>
          <w:sz w:val="24"/>
          <w:szCs w:val="24"/>
          <w:shd w:val="clear" w:color="auto" w:fill="FFFFFF"/>
        </w:rPr>
        <w:t>M</w:t>
      </w:r>
      <w:r w:rsidRPr="005552FA">
        <w:rPr>
          <w:rStyle w:val="Textoennegrita"/>
          <w:rFonts w:ascii="Perpetua" w:hAnsi="Perpetua" w:cs="Arial"/>
          <w:b w:val="0"/>
          <w:bCs w:val="0"/>
          <w:sz w:val="24"/>
          <w:szCs w:val="24"/>
          <w:shd w:val="clear" w:color="auto" w:fill="FFFFFF"/>
        </w:rPr>
        <w:t xml:space="preserve">edicina </w:t>
      </w:r>
      <w:r w:rsidR="007305A1" w:rsidRPr="005552FA">
        <w:rPr>
          <w:rStyle w:val="Textoennegrita"/>
          <w:rFonts w:ascii="Perpetua" w:hAnsi="Perpetua" w:cs="Arial"/>
          <w:b w:val="0"/>
          <w:bCs w:val="0"/>
          <w:sz w:val="24"/>
          <w:szCs w:val="24"/>
          <w:shd w:val="clear" w:color="auto" w:fill="FFFFFF"/>
        </w:rPr>
        <w:t>N</w:t>
      </w:r>
      <w:r w:rsidRPr="005552FA">
        <w:rPr>
          <w:rStyle w:val="Textoennegrita"/>
          <w:rFonts w:ascii="Perpetua" w:hAnsi="Perpetua" w:cs="Arial"/>
          <w:b w:val="0"/>
          <w:bCs w:val="0"/>
          <w:sz w:val="24"/>
          <w:szCs w:val="24"/>
          <w:shd w:val="clear" w:color="auto" w:fill="FFFFFF"/>
        </w:rPr>
        <w:t xml:space="preserve">atural y </w:t>
      </w:r>
      <w:r w:rsidR="007305A1" w:rsidRPr="005552FA">
        <w:rPr>
          <w:rStyle w:val="Textoennegrita"/>
          <w:rFonts w:ascii="Perpetua" w:hAnsi="Perpetua" w:cs="Arial"/>
          <w:b w:val="0"/>
          <w:bCs w:val="0"/>
          <w:sz w:val="24"/>
          <w:szCs w:val="24"/>
          <w:shd w:val="clear" w:color="auto" w:fill="FFFFFF"/>
        </w:rPr>
        <w:t>T</w:t>
      </w:r>
      <w:r w:rsidRPr="005552FA">
        <w:rPr>
          <w:rStyle w:val="Textoennegrita"/>
          <w:rFonts w:ascii="Perpetua" w:hAnsi="Perpetua" w:cs="Arial"/>
          <w:b w:val="0"/>
          <w:bCs w:val="0"/>
          <w:sz w:val="24"/>
          <w:szCs w:val="24"/>
          <w:shd w:val="clear" w:color="auto" w:fill="FFFFFF"/>
        </w:rPr>
        <w:t>radicional y su inclusión en la neurocirugía</w:t>
      </w:r>
      <w:r w:rsidR="007305A1" w:rsidRPr="005552FA">
        <w:rPr>
          <w:rStyle w:val="Textoennegrita"/>
          <w:rFonts w:ascii="Perpetua" w:hAnsi="Perpetua" w:cs="Arial"/>
          <w:b w:val="0"/>
          <w:bCs w:val="0"/>
          <w:sz w:val="24"/>
          <w:szCs w:val="24"/>
          <w:shd w:val="clear" w:color="auto" w:fill="FFFFFF"/>
        </w:rPr>
        <w:t xml:space="preserve">. </w:t>
      </w:r>
      <w:r w:rsidR="00FA6E55" w:rsidRPr="00F67A02">
        <w:rPr>
          <w:rStyle w:val="Textoennegrita"/>
          <w:rFonts w:ascii="Perpetua" w:hAnsi="Perpetua" w:cs="Arial"/>
          <w:sz w:val="24"/>
          <w:szCs w:val="24"/>
          <w:shd w:val="clear" w:color="auto" w:fill="FFFFFF"/>
        </w:rPr>
        <w:t>Método</w:t>
      </w:r>
      <w:r w:rsidR="00FA6E55" w:rsidRPr="005552FA">
        <w:rPr>
          <w:rStyle w:val="Textoennegrita"/>
          <w:rFonts w:ascii="Perpetua" w:hAnsi="Perpetua" w:cs="Arial"/>
          <w:b w:val="0"/>
          <w:bCs w:val="0"/>
          <w:sz w:val="24"/>
          <w:szCs w:val="24"/>
          <w:shd w:val="clear" w:color="auto" w:fill="FFFFFF"/>
        </w:rPr>
        <w:t>: Se</w:t>
      </w:r>
      <w:r w:rsidR="007305A1" w:rsidRPr="005552FA">
        <w:rPr>
          <w:rStyle w:val="Textoennegrita"/>
          <w:rFonts w:ascii="Perpetua" w:hAnsi="Perpetua" w:cs="Arial"/>
          <w:b w:val="0"/>
          <w:bCs w:val="0"/>
          <w:sz w:val="24"/>
          <w:szCs w:val="24"/>
          <w:shd w:val="clear" w:color="auto" w:fill="FFFFFF"/>
        </w:rPr>
        <w:t xml:space="preserve"> realizó un estudio </w:t>
      </w:r>
      <w:r w:rsidR="003462C4">
        <w:rPr>
          <w:rStyle w:val="Textoennegrita"/>
          <w:rFonts w:ascii="Perpetua" w:hAnsi="Perpetua" w:cs="Arial"/>
          <w:b w:val="0"/>
          <w:bCs w:val="0"/>
          <w:sz w:val="24"/>
          <w:szCs w:val="24"/>
          <w:shd w:val="clear" w:color="auto" w:fill="FFFFFF"/>
        </w:rPr>
        <w:t>exploratorio,</w:t>
      </w:r>
      <w:r w:rsidR="007E4A5E">
        <w:rPr>
          <w:rStyle w:val="Textoennegrita"/>
          <w:rFonts w:ascii="Perpetua" w:hAnsi="Perpetua" w:cs="Arial"/>
          <w:b w:val="0"/>
          <w:bCs w:val="0"/>
          <w:sz w:val="24"/>
          <w:szCs w:val="24"/>
          <w:shd w:val="clear" w:color="auto" w:fill="FFFFFF"/>
        </w:rPr>
        <w:t xml:space="preserve"> </w:t>
      </w:r>
      <w:r w:rsidR="007305A1" w:rsidRPr="005552FA">
        <w:rPr>
          <w:rStyle w:val="Textoennegrita"/>
          <w:rFonts w:ascii="Perpetua" w:hAnsi="Perpetua" w:cs="Arial"/>
          <w:b w:val="0"/>
          <w:bCs w:val="0"/>
          <w:sz w:val="24"/>
          <w:szCs w:val="24"/>
          <w:shd w:val="clear" w:color="auto" w:fill="FFFFFF"/>
        </w:rPr>
        <w:t xml:space="preserve">observacional descriptivo transversal mediante </w:t>
      </w:r>
      <w:r w:rsidR="00FA6E55" w:rsidRPr="005552FA">
        <w:rPr>
          <w:rStyle w:val="Textoennegrita"/>
          <w:rFonts w:ascii="Perpetua" w:hAnsi="Perpetua" w:cs="Arial"/>
          <w:b w:val="0"/>
          <w:bCs w:val="0"/>
          <w:sz w:val="24"/>
          <w:szCs w:val="24"/>
          <w:shd w:val="clear" w:color="auto" w:fill="FFFFFF"/>
        </w:rPr>
        <w:t xml:space="preserve">el empleo de los métodos teóricos y </w:t>
      </w:r>
      <w:r w:rsidR="00500690" w:rsidRPr="005552FA">
        <w:rPr>
          <w:rStyle w:val="Textoennegrita"/>
          <w:rFonts w:ascii="Perpetua" w:hAnsi="Perpetua" w:cs="Arial"/>
          <w:b w:val="0"/>
          <w:bCs w:val="0"/>
          <w:sz w:val="24"/>
          <w:szCs w:val="24"/>
          <w:shd w:val="clear" w:color="auto" w:fill="FFFFFF"/>
        </w:rPr>
        <w:t>empíricos. Además,</w:t>
      </w:r>
      <w:r w:rsidR="00FA6E55" w:rsidRPr="005552FA">
        <w:rPr>
          <w:rStyle w:val="Textoennegrita"/>
          <w:rFonts w:ascii="Perpetua" w:hAnsi="Perpetua" w:cs="Arial"/>
          <w:b w:val="0"/>
          <w:bCs w:val="0"/>
          <w:sz w:val="24"/>
          <w:szCs w:val="24"/>
          <w:shd w:val="clear" w:color="auto" w:fill="FFFFFF"/>
        </w:rPr>
        <w:t xml:space="preserve"> la </w:t>
      </w:r>
      <w:r w:rsidR="007305A1" w:rsidRPr="005552FA">
        <w:rPr>
          <w:rStyle w:val="Textoennegrita"/>
          <w:rFonts w:ascii="Perpetua" w:hAnsi="Perpetua" w:cs="Arial"/>
          <w:b w:val="0"/>
          <w:bCs w:val="0"/>
          <w:sz w:val="24"/>
          <w:szCs w:val="24"/>
          <w:shd w:val="clear" w:color="auto" w:fill="FFFFFF"/>
        </w:rPr>
        <w:t xml:space="preserve">revisión de la literatura afines con el tema en el período febrero del 2024-febrero de 2025 en el Hospital Miguel </w:t>
      </w:r>
      <w:r w:rsidR="00500690" w:rsidRPr="005552FA">
        <w:rPr>
          <w:rStyle w:val="Textoennegrita"/>
          <w:rFonts w:ascii="Perpetua" w:hAnsi="Perpetua" w:cs="Arial"/>
          <w:b w:val="0"/>
          <w:bCs w:val="0"/>
          <w:sz w:val="24"/>
          <w:szCs w:val="24"/>
          <w:shd w:val="clear" w:color="auto" w:fill="FFFFFF"/>
        </w:rPr>
        <w:t xml:space="preserve">Enríquez. </w:t>
      </w:r>
      <w:r w:rsidR="00500690" w:rsidRPr="00F67A02">
        <w:rPr>
          <w:rStyle w:val="Textoennegrita"/>
          <w:rFonts w:ascii="Perpetua" w:hAnsi="Perpetua" w:cs="Arial"/>
          <w:sz w:val="24"/>
          <w:szCs w:val="24"/>
          <w:shd w:val="clear" w:color="auto" w:fill="FFFFFF"/>
        </w:rPr>
        <w:t>Resultado</w:t>
      </w:r>
      <w:r w:rsidR="00F67A02">
        <w:rPr>
          <w:rStyle w:val="Textoennegrita"/>
          <w:rFonts w:ascii="Perpetua" w:hAnsi="Perpetua" w:cs="Arial"/>
          <w:sz w:val="24"/>
          <w:szCs w:val="24"/>
          <w:shd w:val="clear" w:color="auto" w:fill="FFFFFF"/>
        </w:rPr>
        <w:t>s</w:t>
      </w:r>
      <w:r w:rsidR="00FA6E55" w:rsidRPr="005552FA">
        <w:rPr>
          <w:rStyle w:val="Textoennegrita"/>
          <w:rFonts w:ascii="Perpetua" w:hAnsi="Perpetua" w:cs="Arial"/>
          <w:b w:val="0"/>
          <w:bCs w:val="0"/>
          <w:sz w:val="24"/>
          <w:szCs w:val="24"/>
          <w:shd w:val="clear" w:color="auto" w:fill="FFFFFF"/>
        </w:rPr>
        <w:t xml:space="preserve">: La sistematización reflejó divergencia en el año y lugar de la creación de esta </w:t>
      </w:r>
      <w:r w:rsidR="00500690" w:rsidRPr="005552FA">
        <w:rPr>
          <w:rStyle w:val="Textoennegrita"/>
          <w:rFonts w:ascii="Perpetua" w:hAnsi="Perpetua" w:cs="Arial"/>
          <w:b w:val="0"/>
          <w:bCs w:val="0"/>
          <w:sz w:val="24"/>
          <w:szCs w:val="24"/>
          <w:shd w:val="clear" w:color="auto" w:fill="FFFFFF"/>
        </w:rPr>
        <w:t>modalidad. Se</w:t>
      </w:r>
      <w:r w:rsidR="00FA6E55" w:rsidRPr="005552FA">
        <w:rPr>
          <w:rStyle w:val="Textoennegrita"/>
          <w:rFonts w:ascii="Perpetua" w:hAnsi="Perpetua" w:cs="Arial"/>
          <w:b w:val="0"/>
          <w:bCs w:val="0"/>
          <w:sz w:val="24"/>
          <w:szCs w:val="24"/>
          <w:shd w:val="clear" w:color="auto" w:fill="FFFFFF"/>
        </w:rPr>
        <w:t xml:space="preserve"> emplea en pacientes con neurotrauma leve y hernias discales.  </w:t>
      </w:r>
      <w:r w:rsidR="00FA6E55" w:rsidRPr="00F67A02">
        <w:rPr>
          <w:rStyle w:val="Textoennegrita"/>
          <w:rFonts w:ascii="Perpetua" w:hAnsi="Perpetua" w:cs="Arial"/>
          <w:sz w:val="24"/>
          <w:szCs w:val="24"/>
          <w:shd w:val="clear" w:color="auto" w:fill="FFFFFF"/>
        </w:rPr>
        <w:t>Conclusiones</w:t>
      </w:r>
      <w:r w:rsidR="00FA6E55" w:rsidRPr="005552FA">
        <w:rPr>
          <w:rStyle w:val="Textoennegrita"/>
          <w:rFonts w:ascii="Perpetua" w:hAnsi="Perpetua" w:cs="Arial"/>
          <w:b w:val="0"/>
          <w:bCs w:val="0"/>
          <w:sz w:val="24"/>
          <w:szCs w:val="24"/>
          <w:shd w:val="clear" w:color="auto" w:fill="FFFFFF"/>
        </w:rPr>
        <w:t xml:space="preserve">: Se sistematizó la evolución histórica de la modalidad acupuntura en la Medicina Natural y Tradicional y su inclusión en la neurocirugía y se obtuvo que esta se creó en el </w:t>
      </w:r>
      <w:r w:rsidR="00FA6E55" w:rsidRPr="005552FA">
        <w:rPr>
          <w:rFonts w:ascii="Perpetua" w:hAnsi="Perpetua" w:cs="Arial"/>
          <w:sz w:val="24"/>
          <w:szCs w:val="24"/>
        </w:rPr>
        <w:t xml:space="preserve">Shi Ji, texto que escribió </w:t>
      </w:r>
      <w:r w:rsidR="00FA6E55" w:rsidRPr="005552FA">
        <w:rPr>
          <w:rFonts w:ascii="Perpetua" w:hAnsi="Perpetua" w:cs="Arial"/>
          <w:i/>
          <w:iCs/>
          <w:sz w:val="24"/>
          <w:szCs w:val="24"/>
        </w:rPr>
        <w:t xml:space="preserve">Sima </w:t>
      </w:r>
      <w:proofErr w:type="spellStart"/>
      <w:r w:rsidR="00FA6E55" w:rsidRPr="005552FA">
        <w:rPr>
          <w:rFonts w:ascii="Perpetua" w:hAnsi="Perpetua" w:cs="Arial"/>
          <w:i/>
          <w:iCs/>
          <w:sz w:val="24"/>
          <w:szCs w:val="24"/>
        </w:rPr>
        <w:t>Qian</w:t>
      </w:r>
      <w:proofErr w:type="spellEnd"/>
      <w:r w:rsidR="00FA6E55" w:rsidRPr="005552FA">
        <w:rPr>
          <w:rFonts w:ascii="Perpetua" w:hAnsi="Perpetua" w:cs="Arial"/>
          <w:sz w:val="24"/>
          <w:szCs w:val="24"/>
        </w:rPr>
        <w:t xml:space="preserve"> y data del año 90 </w:t>
      </w:r>
      <w:r w:rsidR="00500690" w:rsidRPr="005552FA">
        <w:rPr>
          <w:rFonts w:ascii="Perpetua" w:hAnsi="Perpetua" w:cs="Arial"/>
          <w:sz w:val="24"/>
          <w:szCs w:val="24"/>
        </w:rPr>
        <w:t>AC</w:t>
      </w:r>
      <w:r w:rsidR="00500690" w:rsidRPr="005552FA">
        <w:rPr>
          <w:rStyle w:val="Textoennegrita"/>
          <w:rFonts w:ascii="Perpetua" w:hAnsi="Perpetua" w:cs="Arial"/>
          <w:b w:val="0"/>
          <w:bCs w:val="0"/>
          <w:sz w:val="24"/>
          <w:szCs w:val="24"/>
          <w:shd w:val="clear" w:color="auto" w:fill="FFFFFF"/>
        </w:rPr>
        <w:t xml:space="preserve">. Se emplea </w:t>
      </w:r>
      <w:r w:rsidR="00FA6E55" w:rsidRPr="005552FA">
        <w:rPr>
          <w:rStyle w:val="Textoennegrita"/>
          <w:rFonts w:ascii="Perpetua" w:hAnsi="Perpetua" w:cs="Arial"/>
          <w:b w:val="0"/>
          <w:bCs w:val="0"/>
          <w:sz w:val="24"/>
          <w:szCs w:val="24"/>
          <w:shd w:val="clear" w:color="auto" w:fill="FFFFFF"/>
        </w:rPr>
        <w:t>en algunas patologías de neurocirugía</w:t>
      </w:r>
    </w:p>
    <w:p w14:paraId="7BC1F9D7" w14:textId="6E6FA2F4" w:rsidR="00E063D0" w:rsidRDefault="00E063D0" w:rsidP="005552FA">
      <w:pPr>
        <w:spacing w:after="0" w:line="360" w:lineRule="auto"/>
        <w:jc w:val="both"/>
        <w:rPr>
          <w:rStyle w:val="Textoennegrita"/>
          <w:rFonts w:ascii="Perpetua" w:hAnsi="Perpetua" w:cs="Arial"/>
          <w:sz w:val="24"/>
          <w:szCs w:val="24"/>
          <w:shd w:val="clear" w:color="auto" w:fill="FFFFFF"/>
        </w:rPr>
      </w:pPr>
      <w:r w:rsidRPr="00E063D0">
        <w:rPr>
          <w:rStyle w:val="Textoennegrita"/>
          <w:rFonts w:ascii="Perpetua" w:hAnsi="Perpetua" w:cs="Arial"/>
          <w:sz w:val="24"/>
          <w:szCs w:val="24"/>
          <w:shd w:val="clear" w:color="auto" w:fill="FFFFFF"/>
        </w:rPr>
        <w:lastRenderedPageBreak/>
        <w:t>Palabras Claves</w:t>
      </w:r>
    </w:p>
    <w:p w14:paraId="4BCB5976" w14:textId="26F29586" w:rsidR="00E063D0" w:rsidRPr="00E063D0" w:rsidRDefault="00E063D0" w:rsidP="005552FA">
      <w:pPr>
        <w:spacing w:after="0" w:line="360" w:lineRule="auto"/>
        <w:jc w:val="both"/>
        <w:rPr>
          <w:rStyle w:val="Textoennegrita"/>
          <w:rFonts w:ascii="Perpetua" w:hAnsi="Perpetua" w:cs="Arial"/>
          <w:sz w:val="24"/>
          <w:szCs w:val="24"/>
          <w:shd w:val="clear" w:color="auto" w:fill="FFFFFF"/>
        </w:rPr>
      </w:pPr>
      <w:r>
        <w:rPr>
          <w:rStyle w:val="Textoennegrita"/>
          <w:rFonts w:ascii="Perpetua" w:hAnsi="Perpetua" w:cs="Arial"/>
          <w:sz w:val="24"/>
          <w:szCs w:val="24"/>
          <w:shd w:val="clear" w:color="auto" w:fill="FFFFFF"/>
        </w:rPr>
        <w:t>Historia de la acupuntura, uso en neurocirugía, neurotrauma leve</w:t>
      </w:r>
    </w:p>
    <w:p w14:paraId="3C694DF3" w14:textId="406AE993" w:rsidR="00F67A02" w:rsidRPr="003462C4" w:rsidRDefault="00E063D0" w:rsidP="005552FA">
      <w:pPr>
        <w:spacing w:after="0" w:line="360" w:lineRule="auto"/>
        <w:jc w:val="both"/>
        <w:rPr>
          <w:rStyle w:val="Textoennegrita"/>
          <w:rFonts w:ascii="Perpetua" w:hAnsi="Perpetua" w:cs="Arial"/>
          <w:sz w:val="24"/>
          <w:szCs w:val="24"/>
          <w:shd w:val="clear" w:color="auto" w:fill="FFFFFF"/>
          <w:lang w:val="en-US"/>
        </w:rPr>
      </w:pPr>
      <w:r w:rsidRPr="003462C4">
        <w:rPr>
          <w:rStyle w:val="Textoennegrita"/>
          <w:rFonts w:ascii="Perpetua" w:hAnsi="Perpetua" w:cs="Arial"/>
          <w:sz w:val="24"/>
          <w:szCs w:val="24"/>
          <w:shd w:val="clear" w:color="auto" w:fill="FFFFFF"/>
          <w:lang w:val="en-US"/>
        </w:rPr>
        <w:t>Summary</w:t>
      </w:r>
    </w:p>
    <w:p w14:paraId="67FAC315" w14:textId="4D807D8A" w:rsidR="00F67A02" w:rsidRDefault="00F67A02" w:rsidP="005552FA">
      <w:pPr>
        <w:spacing w:after="0" w:line="360" w:lineRule="auto"/>
        <w:jc w:val="both"/>
        <w:rPr>
          <w:rStyle w:val="Refdecomentario"/>
          <w:rFonts w:ascii="Perpetua" w:hAnsi="Perpetua" w:cs="Arial"/>
          <w:sz w:val="24"/>
          <w:szCs w:val="24"/>
          <w:lang w:val="en-US"/>
        </w:rPr>
      </w:pPr>
      <w:r w:rsidRPr="00E063D0">
        <w:rPr>
          <w:rStyle w:val="Refdecomentario"/>
          <w:rFonts w:ascii="Perpetua" w:hAnsi="Perpetua" w:cs="Arial"/>
          <w:b/>
          <w:bCs/>
          <w:sz w:val="24"/>
          <w:szCs w:val="24"/>
          <w:lang w:val="en-US"/>
        </w:rPr>
        <w:t>Introduction</w:t>
      </w:r>
      <w:r w:rsidRPr="00F67A02">
        <w:rPr>
          <w:rStyle w:val="Refdecomentario"/>
          <w:rFonts w:ascii="Perpetua" w:hAnsi="Perpetua" w:cs="Arial"/>
          <w:sz w:val="24"/>
          <w:szCs w:val="24"/>
          <w:lang w:val="en-US"/>
        </w:rPr>
        <w:t xml:space="preserve">: Natural and Traditional Medicine has 11 modalities. One of them is the ancient Chinese acupuncture technique that presents as its genesis the book "Huangdi </w:t>
      </w:r>
      <w:proofErr w:type="spellStart"/>
      <w:r w:rsidRPr="00F67A02">
        <w:rPr>
          <w:rStyle w:val="Refdecomentario"/>
          <w:rFonts w:ascii="Perpetua" w:hAnsi="Perpetua" w:cs="Arial"/>
          <w:sz w:val="24"/>
          <w:szCs w:val="24"/>
          <w:lang w:val="en-US"/>
        </w:rPr>
        <w:t>Neijing</w:t>
      </w:r>
      <w:proofErr w:type="spellEnd"/>
      <w:r w:rsidRPr="00F67A02">
        <w:rPr>
          <w:rStyle w:val="Refdecomentario"/>
          <w:rFonts w:ascii="Perpetua" w:hAnsi="Perpetua" w:cs="Arial"/>
          <w:sz w:val="24"/>
          <w:szCs w:val="24"/>
          <w:lang w:val="en-US"/>
        </w:rPr>
        <w:t xml:space="preserve">. It consists of the insertion of fine needles into acupoints of the macrosystem and the microsystem to treat various diseases. The research aims to: Systematize the historical evolution of the acupuncture modality in Natural and Traditional Medicine and its inclusion in neurosurgery. </w:t>
      </w:r>
      <w:r w:rsidRPr="00E063D0">
        <w:rPr>
          <w:rStyle w:val="Refdecomentario"/>
          <w:rFonts w:ascii="Perpetua" w:hAnsi="Perpetua" w:cs="Arial"/>
          <w:b/>
          <w:bCs/>
          <w:sz w:val="24"/>
          <w:szCs w:val="24"/>
          <w:lang w:val="en-US"/>
        </w:rPr>
        <w:t>Method</w:t>
      </w:r>
      <w:r w:rsidRPr="00F67A02">
        <w:rPr>
          <w:rStyle w:val="Refdecomentario"/>
          <w:rFonts w:ascii="Perpetua" w:hAnsi="Perpetua" w:cs="Arial"/>
          <w:sz w:val="24"/>
          <w:szCs w:val="24"/>
          <w:lang w:val="en-US"/>
        </w:rPr>
        <w:t xml:space="preserve">: A cross-sectional descriptive observational </w:t>
      </w:r>
      <w:r w:rsidR="003462C4">
        <w:rPr>
          <w:rStyle w:val="Refdecomentario"/>
          <w:rFonts w:ascii="Perpetua" w:hAnsi="Perpetua" w:cs="Arial"/>
          <w:sz w:val="24"/>
          <w:szCs w:val="24"/>
          <w:lang w:val="en-US"/>
        </w:rPr>
        <w:t>explor</w:t>
      </w:r>
      <w:r w:rsidR="007E4A5E" w:rsidRPr="007E4A5E">
        <w:rPr>
          <w:rStyle w:val="Refdecomentario"/>
          <w:rFonts w:ascii="Perpetua" w:hAnsi="Perpetua" w:cs="Arial"/>
          <w:sz w:val="24"/>
          <w:szCs w:val="24"/>
          <w:lang w:val="en-US"/>
        </w:rPr>
        <w:t>atory</w:t>
      </w:r>
      <w:r w:rsidR="007E4A5E">
        <w:rPr>
          <w:rStyle w:val="Refdecomentario"/>
          <w:rFonts w:ascii="Perpetua" w:hAnsi="Perpetua" w:cs="Arial"/>
          <w:sz w:val="24"/>
          <w:szCs w:val="24"/>
          <w:lang w:val="en-US"/>
        </w:rPr>
        <w:t xml:space="preserve"> </w:t>
      </w:r>
      <w:r w:rsidRPr="00F67A02">
        <w:rPr>
          <w:rStyle w:val="Refdecomentario"/>
          <w:rFonts w:ascii="Perpetua" w:hAnsi="Perpetua" w:cs="Arial"/>
          <w:sz w:val="24"/>
          <w:szCs w:val="24"/>
          <w:lang w:val="en-US"/>
        </w:rPr>
        <w:t xml:space="preserve">study was carried out using theoretical and empirical methods. In addition, the review of the literature related to the topic in the period February 2024-February 2025 at the Miguel </w:t>
      </w:r>
      <w:proofErr w:type="spellStart"/>
      <w:r w:rsidRPr="00F67A02">
        <w:rPr>
          <w:rStyle w:val="Refdecomentario"/>
          <w:rFonts w:ascii="Perpetua" w:hAnsi="Perpetua" w:cs="Arial"/>
          <w:sz w:val="24"/>
          <w:szCs w:val="24"/>
          <w:lang w:val="en-US"/>
        </w:rPr>
        <w:t>Enríquez</w:t>
      </w:r>
      <w:proofErr w:type="spellEnd"/>
      <w:r w:rsidRPr="00F67A02">
        <w:rPr>
          <w:rStyle w:val="Refdecomentario"/>
          <w:rFonts w:ascii="Perpetua" w:hAnsi="Perpetua" w:cs="Arial"/>
          <w:sz w:val="24"/>
          <w:szCs w:val="24"/>
          <w:lang w:val="en-US"/>
        </w:rPr>
        <w:t xml:space="preserve"> Hospital</w:t>
      </w:r>
      <w:r w:rsidR="00E063D0">
        <w:rPr>
          <w:rStyle w:val="Refdecomentario"/>
          <w:rFonts w:ascii="Perpetua" w:hAnsi="Perpetua" w:cs="Arial"/>
          <w:sz w:val="24"/>
          <w:szCs w:val="24"/>
          <w:lang w:val="en-US"/>
        </w:rPr>
        <w:t>.</w:t>
      </w:r>
      <w:r w:rsidR="00E063D0" w:rsidRPr="00E063D0">
        <w:rPr>
          <w:lang w:val="en-US"/>
        </w:rPr>
        <w:t xml:space="preserve"> </w:t>
      </w:r>
      <w:r w:rsidR="00E063D0" w:rsidRPr="00E063D0">
        <w:rPr>
          <w:rStyle w:val="Refdecomentario"/>
          <w:rFonts w:ascii="Perpetua" w:hAnsi="Perpetua" w:cs="Arial"/>
          <w:b/>
          <w:bCs/>
          <w:sz w:val="24"/>
          <w:szCs w:val="24"/>
          <w:lang w:val="en-US"/>
        </w:rPr>
        <w:t>Results</w:t>
      </w:r>
      <w:r w:rsidR="00E063D0" w:rsidRPr="00E063D0">
        <w:rPr>
          <w:rStyle w:val="Refdecomentario"/>
          <w:rFonts w:ascii="Perpetua" w:hAnsi="Perpetua" w:cs="Arial"/>
          <w:sz w:val="24"/>
          <w:szCs w:val="24"/>
          <w:lang w:val="en-US"/>
        </w:rPr>
        <w:t xml:space="preserve">: The systematization reflected divergence in the year and place of the creation of this modality. It is used in patients with mild neurotrauma and herniated discs. </w:t>
      </w:r>
      <w:r w:rsidR="00E063D0" w:rsidRPr="00E063D0">
        <w:rPr>
          <w:rStyle w:val="Refdecomentario"/>
          <w:rFonts w:ascii="Perpetua" w:hAnsi="Perpetua" w:cs="Arial"/>
          <w:b/>
          <w:bCs/>
          <w:sz w:val="24"/>
          <w:szCs w:val="24"/>
          <w:lang w:val="en-US"/>
        </w:rPr>
        <w:t>Conclusions</w:t>
      </w:r>
      <w:r w:rsidR="00E063D0" w:rsidRPr="00E063D0">
        <w:rPr>
          <w:rStyle w:val="Refdecomentario"/>
          <w:rFonts w:ascii="Perpetua" w:hAnsi="Perpetua" w:cs="Arial"/>
          <w:sz w:val="24"/>
          <w:szCs w:val="24"/>
          <w:lang w:val="en-US"/>
        </w:rPr>
        <w:t xml:space="preserve">: The historical evolution of the acupuncture modality in Natural and Traditional Medicine and its inclusion in neurosurgery was systematized and it was obtained that it was created in the Shi Ji, a text written by </w:t>
      </w:r>
      <w:proofErr w:type="spellStart"/>
      <w:r w:rsidR="00E063D0" w:rsidRPr="00E063D0">
        <w:rPr>
          <w:rStyle w:val="Refdecomentario"/>
          <w:rFonts w:ascii="Perpetua" w:hAnsi="Perpetua" w:cs="Arial"/>
          <w:sz w:val="24"/>
          <w:szCs w:val="24"/>
          <w:lang w:val="en-US"/>
        </w:rPr>
        <w:t>Sima</w:t>
      </w:r>
      <w:proofErr w:type="spellEnd"/>
      <w:r w:rsidR="00E063D0" w:rsidRPr="00E063D0">
        <w:rPr>
          <w:rStyle w:val="Refdecomentario"/>
          <w:rFonts w:ascii="Perpetua" w:hAnsi="Perpetua" w:cs="Arial"/>
          <w:sz w:val="24"/>
          <w:szCs w:val="24"/>
          <w:lang w:val="en-US"/>
        </w:rPr>
        <w:t xml:space="preserve"> Qian and dating from 90 BC. It is used in some neurosurgical pathologies</w:t>
      </w:r>
      <w:r w:rsidR="00E063D0">
        <w:rPr>
          <w:rStyle w:val="Refdecomentario"/>
          <w:rFonts w:ascii="Perpetua" w:hAnsi="Perpetua" w:cs="Arial"/>
          <w:sz w:val="24"/>
          <w:szCs w:val="24"/>
          <w:lang w:val="en-US"/>
        </w:rPr>
        <w:t>.</w:t>
      </w:r>
    </w:p>
    <w:p w14:paraId="2FC011BB" w14:textId="6CD460DA" w:rsidR="00E063D0" w:rsidRPr="00E063D0" w:rsidRDefault="00E063D0" w:rsidP="005552FA">
      <w:pPr>
        <w:spacing w:after="0" w:line="360" w:lineRule="auto"/>
        <w:jc w:val="both"/>
        <w:rPr>
          <w:rStyle w:val="Refdecomentario"/>
          <w:rFonts w:ascii="Perpetua" w:hAnsi="Perpetua" w:cs="Arial"/>
          <w:b/>
          <w:bCs/>
          <w:sz w:val="24"/>
          <w:szCs w:val="24"/>
          <w:lang w:val="en-US"/>
        </w:rPr>
      </w:pPr>
      <w:r w:rsidRPr="00E063D0">
        <w:rPr>
          <w:rStyle w:val="Refdecomentario"/>
          <w:rFonts w:ascii="Perpetua" w:hAnsi="Perpetua" w:cs="Arial"/>
          <w:b/>
          <w:bCs/>
          <w:sz w:val="24"/>
          <w:szCs w:val="24"/>
          <w:lang w:val="en-US"/>
        </w:rPr>
        <w:t>Keywords</w:t>
      </w:r>
    </w:p>
    <w:p w14:paraId="7EB23090" w14:textId="7A1DF853" w:rsidR="00E063D0" w:rsidRPr="00F67A02" w:rsidRDefault="00E063D0" w:rsidP="005552FA">
      <w:pPr>
        <w:spacing w:after="0" w:line="360" w:lineRule="auto"/>
        <w:jc w:val="both"/>
        <w:rPr>
          <w:rStyle w:val="Refdecomentario"/>
          <w:rFonts w:ascii="Perpetua" w:hAnsi="Perpetua" w:cs="Arial"/>
          <w:sz w:val="24"/>
          <w:szCs w:val="24"/>
          <w:lang w:val="en-US"/>
        </w:rPr>
      </w:pPr>
      <w:r w:rsidRPr="00E063D0">
        <w:rPr>
          <w:rStyle w:val="Refdecomentario"/>
          <w:rFonts w:ascii="Perpetua" w:hAnsi="Perpetua" w:cs="Arial"/>
          <w:sz w:val="24"/>
          <w:szCs w:val="24"/>
          <w:lang w:val="en-US"/>
        </w:rPr>
        <w:t>History of acupuncture, use in neurosurgery, mild neurotrauma</w:t>
      </w:r>
    </w:p>
    <w:p w14:paraId="739B6F1A" w14:textId="02598527" w:rsidR="00FE2241" w:rsidRPr="005552FA" w:rsidRDefault="00500690" w:rsidP="00AE194D">
      <w:pPr>
        <w:spacing w:after="0" w:line="360" w:lineRule="auto"/>
        <w:rPr>
          <w:rStyle w:val="Refdecomentario"/>
          <w:rFonts w:ascii="Perpetua" w:hAnsi="Perpetua" w:cs="Arial"/>
          <w:b/>
          <w:bCs/>
          <w:sz w:val="24"/>
          <w:szCs w:val="24"/>
        </w:rPr>
      </w:pPr>
      <w:r w:rsidRPr="005552FA">
        <w:rPr>
          <w:rStyle w:val="Refdecomentario"/>
          <w:rFonts w:ascii="Perpetua" w:hAnsi="Perpetua" w:cs="Arial"/>
          <w:b/>
          <w:bCs/>
          <w:sz w:val="24"/>
          <w:szCs w:val="24"/>
        </w:rPr>
        <w:t xml:space="preserve">Introducción </w:t>
      </w:r>
      <w:r w:rsidR="00FE2241" w:rsidRPr="005552FA">
        <w:rPr>
          <w:rStyle w:val="Refdecomentario"/>
          <w:rFonts w:ascii="Perpetua" w:hAnsi="Perpetua" w:cs="Arial"/>
          <w:b/>
          <w:bCs/>
          <w:sz w:val="24"/>
          <w:szCs w:val="24"/>
        </w:rPr>
        <w:t xml:space="preserve"> </w:t>
      </w:r>
    </w:p>
    <w:p w14:paraId="684B6E01" w14:textId="342C0887" w:rsidR="00562EAF" w:rsidRPr="005552FA" w:rsidRDefault="00562EAF" w:rsidP="005552FA">
      <w:pPr>
        <w:spacing w:line="360" w:lineRule="auto"/>
        <w:jc w:val="both"/>
        <w:rPr>
          <w:rFonts w:ascii="Perpetua" w:hAnsi="Perpetua" w:cs="Arial"/>
          <w:color w:val="000000"/>
          <w:sz w:val="24"/>
          <w:szCs w:val="24"/>
          <w:shd w:val="clear" w:color="auto" w:fill="FFFFFF"/>
          <w:lang w:val="es-MX"/>
        </w:rPr>
      </w:pPr>
      <w:r w:rsidRPr="005552FA">
        <w:rPr>
          <w:rStyle w:val="Refdecomentario"/>
          <w:rFonts w:ascii="Perpetua" w:hAnsi="Perpetua" w:cs="Arial"/>
          <w:sz w:val="24"/>
          <w:szCs w:val="24"/>
          <w:shd w:val="clear" w:color="auto" w:fill="FFFFFF"/>
        </w:rPr>
        <w:t>La OMS define la</w:t>
      </w:r>
      <w:r w:rsidRPr="005552FA">
        <w:rPr>
          <w:rFonts w:ascii="Perpetua" w:hAnsi="Perpetua" w:cs="Arial"/>
          <w:sz w:val="24"/>
          <w:szCs w:val="24"/>
        </w:rPr>
        <w:t xml:space="preserve"> Medicina Natural y Tradicional</w:t>
      </w:r>
      <w:r w:rsidRPr="005552FA">
        <w:rPr>
          <w:rStyle w:val="Refdecomentario"/>
          <w:rFonts w:ascii="Perpetua" w:hAnsi="Perpetua" w:cs="Arial"/>
          <w:sz w:val="24"/>
          <w:szCs w:val="24"/>
          <w:shd w:val="clear" w:color="auto" w:fill="FFFFFF"/>
        </w:rPr>
        <w:t xml:space="preserve"> como un </w:t>
      </w:r>
      <w:r w:rsidRPr="005552FA">
        <w:rPr>
          <w:rFonts w:ascii="Perpetua" w:hAnsi="Perpetua" w:cs="Arial"/>
          <w:sz w:val="24"/>
          <w:szCs w:val="24"/>
          <w:shd w:val="clear" w:color="auto" w:fill="FFFFFF"/>
        </w:rPr>
        <w:t>conjunto de teorías, enfoques, habilidades y creencias sanitarias diversas</w:t>
      </w:r>
      <w:r w:rsidRPr="005552FA">
        <w:rPr>
          <w:rFonts w:ascii="Perpetua" w:hAnsi="Perpetua" w:cs="Arial"/>
          <w:b/>
          <w:bCs/>
          <w:sz w:val="24"/>
          <w:szCs w:val="24"/>
          <w:shd w:val="clear" w:color="auto" w:fill="FFFFFF"/>
        </w:rPr>
        <w:t xml:space="preserve">, </w:t>
      </w:r>
      <w:r w:rsidRPr="005552FA">
        <w:rPr>
          <w:rFonts w:ascii="Perpetua" w:hAnsi="Perpetua" w:cs="Arial"/>
          <w:sz w:val="24"/>
          <w:szCs w:val="24"/>
          <w:shd w:val="clear" w:color="auto" w:fill="FFFFFF"/>
        </w:rPr>
        <w:t>que se organizan o no como sistemas de conocimientos, con el objetivo de realizar acciones de promoción de salud, prevención, curación y rehabilitación de enfermos</w:t>
      </w:r>
      <w:r w:rsidRPr="005552FA">
        <w:rPr>
          <w:rFonts w:ascii="Perpetua" w:hAnsi="Perpetua" w:cs="Arial"/>
          <w:b/>
          <w:bCs/>
          <w:sz w:val="24"/>
          <w:szCs w:val="24"/>
          <w:shd w:val="clear" w:color="auto" w:fill="FFFFFF"/>
        </w:rPr>
        <w:t xml:space="preserve"> </w:t>
      </w:r>
      <w:r w:rsidRPr="005552FA">
        <w:rPr>
          <w:rFonts w:ascii="Perpetua" w:hAnsi="Perpetua" w:cs="Arial"/>
          <w:sz w:val="24"/>
          <w:szCs w:val="24"/>
          <w:shd w:val="clear" w:color="auto" w:fill="FFFFFF"/>
        </w:rPr>
        <w:t>basándose en la experiencia acumulada durante</w:t>
      </w:r>
      <w:r w:rsidRPr="005552FA">
        <w:rPr>
          <w:rFonts w:ascii="Perpetua" w:hAnsi="Perpetua" w:cs="Arial"/>
          <w:color w:val="000000"/>
          <w:sz w:val="24"/>
          <w:szCs w:val="24"/>
          <w:shd w:val="clear" w:color="auto" w:fill="FFFFFF"/>
        </w:rPr>
        <w:t xml:space="preserve"> miles de años, por diferentes culturas y civilizaciones.</w:t>
      </w:r>
      <w:r w:rsidR="00647EAA" w:rsidRPr="005552FA">
        <w:rPr>
          <w:rFonts w:ascii="Perpetua" w:hAnsi="Perpetua" w:cs="Arial"/>
          <w:color w:val="000000"/>
          <w:sz w:val="24"/>
          <w:szCs w:val="24"/>
          <w:shd w:val="clear" w:color="auto" w:fill="FFFFFF"/>
          <w:vertAlign w:val="superscript"/>
        </w:rPr>
        <w:t>1</w:t>
      </w:r>
      <w:r w:rsidR="00D537E6" w:rsidRPr="005552FA">
        <w:rPr>
          <w:rStyle w:val="Textoennegrita"/>
          <w:rFonts w:ascii="Perpetua" w:hAnsi="Perpetua" w:cs="Arial"/>
          <w:b w:val="0"/>
          <w:bCs w:val="0"/>
          <w:color w:val="000000"/>
          <w:sz w:val="24"/>
          <w:szCs w:val="24"/>
          <w:shd w:val="clear" w:color="auto" w:fill="FFFFFF"/>
        </w:rPr>
        <w:t>.</w:t>
      </w:r>
    </w:p>
    <w:p w14:paraId="5CAF7D0F" w14:textId="16A7F1B9" w:rsidR="00FE2241" w:rsidRPr="005552FA" w:rsidRDefault="00AE194D" w:rsidP="005552FA">
      <w:pPr>
        <w:spacing w:after="0" w:line="360" w:lineRule="auto"/>
        <w:jc w:val="both"/>
        <w:rPr>
          <w:rStyle w:val="Refdecomentario"/>
          <w:rFonts w:ascii="Perpetua" w:hAnsi="Perpetua" w:cs="Arial"/>
          <w:sz w:val="24"/>
          <w:szCs w:val="24"/>
          <w:shd w:val="clear" w:color="auto" w:fill="FFFFFF"/>
        </w:rPr>
      </w:pPr>
      <w:r w:rsidRPr="005552FA">
        <w:rPr>
          <w:rStyle w:val="Refdecomentario"/>
          <w:rFonts w:ascii="Perpetua" w:hAnsi="Perpetua" w:cs="Arial"/>
          <w:color w:val="000000"/>
          <w:sz w:val="24"/>
          <w:szCs w:val="24"/>
          <w:shd w:val="clear" w:color="auto" w:fill="FFFFFF"/>
        </w:rPr>
        <w:t>Esta traza</w:t>
      </w:r>
      <w:r w:rsidR="00500690" w:rsidRPr="005552FA">
        <w:rPr>
          <w:rStyle w:val="Refdecomentario"/>
          <w:rFonts w:ascii="Perpetua" w:hAnsi="Perpetua" w:cs="Arial"/>
          <w:color w:val="000000"/>
          <w:sz w:val="24"/>
          <w:szCs w:val="24"/>
          <w:shd w:val="clear" w:color="auto" w:fill="FFFFFF"/>
        </w:rPr>
        <w:t xml:space="preserve"> dos estrategias para el empleo de la Medicina Natural y </w:t>
      </w:r>
      <w:r w:rsidR="00562EAF" w:rsidRPr="005552FA">
        <w:rPr>
          <w:rStyle w:val="Refdecomentario"/>
          <w:rFonts w:ascii="Perpetua" w:hAnsi="Perpetua" w:cs="Arial"/>
          <w:color w:val="000000"/>
          <w:sz w:val="24"/>
          <w:szCs w:val="24"/>
          <w:shd w:val="clear" w:color="auto" w:fill="FFFFFF"/>
        </w:rPr>
        <w:t>Tradicional</w:t>
      </w:r>
      <w:r w:rsidR="00500690" w:rsidRPr="005552FA">
        <w:rPr>
          <w:rStyle w:val="Refdecomentario"/>
          <w:rFonts w:ascii="Perpetua" w:hAnsi="Perpetua" w:cs="Arial"/>
          <w:color w:val="000000"/>
          <w:sz w:val="24"/>
          <w:szCs w:val="24"/>
          <w:shd w:val="clear" w:color="auto" w:fill="FFFFFF"/>
        </w:rPr>
        <w:t xml:space="preserve">. La segunda se extendió hasta 2025 en la primera cumbre mundial realizada en la India. </w:t>
      </w:r>
      <w:r w:rsidR="004F4C26" w:rsidRPr="005552FA">
        <w:rPr>
          <w:rFonts w:ascii="Perpetua" w:hAnsi="Perpetua" w:cs="Arial"/>
          <w:color w:val="000000"/>
          <w:sz w:val="24"/>
          <w:szCs w:val="24"/>
          <w:shd w:val="clear" w:color="auto" w:fill="FFFFFF"/>
        </w:rPr>
        <w:t>Por resolución ministerial No. 261 /2009 se apr</w:t>
      </w:r>
      <w:r w:rsidR="004F4C26">
        <w:rPr>
          <w:rFonts w:ascii="Perpetua" w:hAnsi="Perpetua" w:cs="Arial"/>
          <w:color w:val="000000"/>
          <w:sz w:val="24"/>
          <w:szCs w:val="24"/>
          <w:shd w:val="clear" w:color="auto" w:fill="FFFFFF"/>
        </w:rPr>
        <w:t>ueban</w:t>
      </w:r>
      <w:r w:rsidR="004F4C26" w:rsidRPr="005552FA">
        <w:rPr>
          <w:rFonts w:ascii="Perpetua" w:hAnsi="Perpetua" w:cs="Arial"/>
          <w:color w:val="000000"/>
          <w:sz w:val="24"/>
          <w:szCs w:val="24"/>
          <w:shd w:val="clear" w:color="auto" w:fill="FFFFFF"/>
        </w:rPr>
        <w:t xml:space="preserve"> diez modalidades para su uso</w:t>
      </w:r>
      <w:r w:rsidR="004F4C26">
        <w:rPr>
          <w:rFonts w:ascii="Perpetua" w:hAnsi="Perpetua" w:cs="Arial"/>
          <w:color w:val="000000"/>
          <w:sz w:val="24"/>
          <w:szCs w:val="24"/>
          <w:shd w:val="clear" w:color="auto" w:fill="FFFFFF"/>
        </w:rPr>
        <w:t>,</w:t>
      </w:r>
      <w:r w:rsidR="004F4C26" w:rsidRPr="005552FA">
        <w:rPr>
          <w:rFonts w:ascii="Perpetua" w:hAnsi="Perpetua" w:cs="Arial"/>
          <w:color w:val="000000"/>
          <w:sz w:val="24"/>
          <w:szCs w:val="24"/>
          <w:shd w:val="clear" w:color="auto" w:fill="FFFFFF"/>
        </w:rPr>
        <w:t xml:space="preserve"> entre ellas la </w:t>
      </w:r>
      <w:r w:rsidR="004F4C26">
        <w:rPr>
          <w:rFonts w:ascii="Perpetua" w:hAnsi="Perpetua" w:cs="Arial"/>
          <w:color w:val="000000"/>
          <w:sz w:val="24"/>
          <w:szCs w:val="24"/>
          <w:shd w:val="clear" w:color="auto" w:fill="FFFFFF"/>
        </w:rPr>
        <w:t>a</w:t>
      </w:r>
      <w:r w:rsidR="004F4C26" w:rsidRPr="005552FA">
        <w:rPr>
          <w:rFonts w:ascii="Perpetua" w:hAnsi="Perpetua" w:cs="Arial"/>
          <w:color w:val="000000"/>
          <w:sz w:val="24"/>
          <w:szCs w:val="24"/>
          <w:shd w:val="clear" w:color="auto" w:fill="FFFFFF"/>
        </w:rPr>
        <w:t xml:space="preserve">cupuntura técnica milenaria China con génesis en el libro </w:t>
      </w:r>
      <w:proofErr w:type="spellStart"/>
      <w:r w:rsidR="004F4C26" w:rsidRPr="005552FA">
        <w:rPr>
          <w:rStyle w:val="Textoennegrita"/>
          <w:rFonts w:ascii="Perpetua" w:hAnsi="Perpetua" w:cs="Arial"/>
          <w:b w:val="0"/>
          <w:bCs w:val="0"/>
          <w:i/>
          <w:iCs/>
          <w:color w:val="000000"/>
          <w:sz w:val="24"/>
          <w:szCs w:val="24"/>
          <w:shd w:val="clear" w:color="auto" w:fill="FFFFFF"/>
        </w:rPr>
        <w:t>Huangdi</w:t>
      </w:r>
      <w:proofErr w:type="spellEnd"/>
      <w:r w:rsidR="004F4C26" w:rsidRPr="005552FA">
        <w:rPr>
          <w:rStyle w:val="Textoennegrita"/>
          <w:rFonts w:ascii="Perpetua" w:hAnsi="Perpetua" w:cs="Arial"/>
          <w:b w:val="0"/>
          <w:bCs w:val="0"/>
          <w:i/>
          <w:iCs/>
          <w:color w:val="000000"/>
          <w:sz w:val="24"/>
          <w:szCs w:val="24"/>
          <w:shd w:val="clear" w:color="auto" w:fill="FFFFFF"/>
        </w:rPr>
        <w:t xml:space="preserve"> </w:t>
      </w:r>
      <w:proofErr w:type="spellStart"/>
      <w:r w:rsidR="004F4C26" w:rsidRPr="005552FA">
        <w:rPr>
          <w:rStyle w:val="Textoennegrita"/>
          <w:rFonts w:ascii="Perpetua" w:hAnsi="Perpetua" w:cs="Arial"/>
          <w:b w:val="0"/>
          <w:bCs w:val="0"/>
          <w:i/>
          <w:iCs/>
          <w:color w:val="000000"/>
          <w:sz w:val="24"/>
          <w:szCs w:val="24"/>
          <w:shd w:val="clear" w:color="auto" w:fill="FFFFFF"/>
        </w:rPr>
        <w:t>Neijing</w:t>
      </w:r>
      <w:proofErr w:type="spellEnd"/>
      <w:r w:rsidR="004F4C26" w:rsidRPr="005552FA">
        <w:rPr>
          <w:rStyle w:val="Textoennegrita"/>
          <w:rFonts w:ascii="Perpetua" w:hAnsi="Perpetua" w:cs="Arial"/>
          <w:b w:val="0"/>
          <w:bCs w:val="0"/>
          <w:i/>
          <w:iCs/>
          <w:color w:val="000000"/>
          <w:sz w:val="24"/>
          <w:szCs w:val="24"/>
          <w:shd w:val="clear" w:color="auto" w:fill="FFFFFF"/>
        </w:rPr>
        <w:t xml:space="preserve">. </w:t>
      </w:r>
      <w:r w:rsidR="004F4C26" w:rsidRPr="005552FA">
        <w:rPr>
          <w:rStyle w:val="Textoennegrita"/>
          <w:rFonts w:ascii="Perpetua" w:hAnsi="Perpetua" w:cs="Arial"/>
          <w:b w:val="0"/>
          <w:bCs w:val="0"/>
          <w:i/>
          <w:iCs/>
          <w:color w:val="000000"/>
          <w:sz w:val="24"/>
          <w:szCs w:val="24"/>
          <w:shd w:val="clear" w:color="auto" w:fill="FFFFFF"/>
          <w:vertAlign w:val="superscript"/>
        </w:rPr>
        <w:t xml:space="preserve">2. </w:t>
      </w:r>
      <w:r w:rsidR="004F4C26" w:rsidRPr="00AE194D">
        <w:rPr>
          <w:rStyle w:val="Textoennegrita"/>
          <w:rFonts w:ascii="Perpetua" w:hAnsi="Perpetua" w:cs="Arial"/>
          <w:b w:val="0"/>
          <w:bCs w:val="0"/>
          <w:color w:val="000000"/>
          <w:sz w:val="24"/>
          <w:szCs w:val="24"/>
          <w:shd w:val="clear" w:color="auto" w:fill="FFFFFF"/>
        </w:rPr>
        <w:t>En</w:t>
      </w:r>
      <w:r w:rsidR="004F4C26" w:rsidRPr="005552FA">
        <w:rPr>
          <w:rStyle w:val="Textoennegrita"/>
          <w:rFonts w:ascii="Perpetua" w:hAnsi="Perpetua" w:cs="Arial"/>
          <w:b w:val="0"/>
          <w:bCs w:val="0"/>
          <w:color w:val="000000"/>
          <w:sz w:val="24"/>
          <w:szCs w:val="24"/>
          <w:shd w:val="clear" w:color="auto" w:fill="FFFFFF"/>
        </w:rPr>
        <w:t xml:space="preserve"> 2019 se crea la oncena </w:t>
      </w:r>
      <w:r w:rsidR="004F4C26">
        <w:rPr>
          <w:rStyle w:val="Textoennegrita"/>
          <w:rFonts w:ascii="Perpetua" w:hAnsi="Perpetua" w:cs="Arial"/>
          <w:b w:val="0"/>
          <w:bCs w:val="0"/>
          <w:color w:val="000000"/>
          <w:sz w:val="24"/>
          <w:szCs w:val="24"/>
          <w:shd w:val="clear" w:color="auto" w:fill="FFFFFF"/>
        </w:rPr>
        <w:t xml:space="preserve"> </w:t>
      </w:r>
      <w:r w:rsidR="004F4C26" w:rsidRPr="005552FA">
        <w:rPr>
          <w:rStyle w:val="Textoennegrita"/>
          <w:rFonts w:ascii="Perpetua" w:hAnsi="Perpetua" w:cs="Arial"/>
          <w:b w:val="0"/>
          <w:bCs w:val="0"/>
          <w:color w:val="000000"/>
          <w:sz w:val="24"/>
          <w:szCs w:val="24"/>
          <w:shd w:val="clear" w:color="auto" w:fill="FFFFFF"/>
        </w:rPr>
        <w:t>ayurveda</w:t>
      </w:r>
      <w:r w:rsidR="004F4C26">
        <w:rPr>
          <w:rStyle w:val="Refdecomentario"/>
          <w:rFonts w:ascii="Perpetua" w:hAnsi="Perpetua" w:cs="Arial"/>
          <w:color w:val="000000"/>
          <w:sz w:val="24"/>
          <w:szCs w:val="24"/>
          <w:shd w:val="clear" w:color="auto" w:fill="FFFFFF"/>
        </w:rPr>
        <w:t xml:space="preserve">. Las </w:t>
      </w:r>
      <w:r w:rsidR="00500690" w:rsidRPr="005552FA">
        <w:rPr>
          <w:rStyle w:val="Refdecomentario"/>
          <w:rFonts w:ascii="Perpetua" w:hAnsi="Perpetua" w:cs="Arial"/>
          <w:color w:val="000000"/>
          <w:sz w:val="24"/>
          <w:szCs w:val="24"/>
          <w:shd w:val="clear" w:color="auto" w:fill="FFFFFF"/>
        </w:rPr>
        <w:t xml:space="preserve">once modalidades para su empleo en </w:t>
      </w:r>
      <w:r w:rsidR="004F4C26" w:rsidRPr="005552FA">
        <w:rPr>
          <w:rStyle w:val="Refdecomentario"/>
          <w:rFonts w:ascii="Perpetua" w:hAnsi="Perpetua" w:cs="Arial"/>
          <w:color w:val="000000"/>
          <w:sz w:val="24"/>
          <w:szCs w:val="24"/>
          <w:shd w:val="clear" w:color="auto" w:fill="FFFFFF"/>
        </w:rPr>
        <w:t>salud</w:t>
      </w:r>
      <w:r w:rsidR="004F4C26">
        <w:rPr>
          <w:rStyle w:val="Refdecomentario"/>
          <w:rFonts w:ascii="Perpetua" w:hAnsi="Perpetua" w:cs="Arial"/>
          <w:color w:val="000000"/>
          <w:sz w:val="24"/>
          <w:szCs w:val="24"/>
          <w:shd w:val="clear" w:color="auto" w:fill="FFFFFF"/>
        </w:rPr>
        <w:t xml:space="preserve"> son : </w:t>
      </w:r>
      <w:r w:rsidR="00FE2241" w:rsidRPr="005552FA">
        <w:rPr>
          <w:rStyle w:val="Refdecomentario"/>
          <w:rFonts w:ascii="Perpetua" w:hAnsi="Perpetua" w:cs="Arial"/>
          <w:color w:val="000000"/>
          <w:sz w:val="24"/>
          <w:szCs w:val="24"/>
          <w:shd w:val="clear" w:color="auto" w:fill="FFFFFF"/>
        </w:rPr>
        <w:t>acupuntura con sus técnicas afines, homeopatía, fitoterapia, apiterapia, terapia floral, ozono</w:t>
      </w:r>
      <w:r w:rsidR="004F4C26">
        <w:rPr>
          <w:rStyle w:val="Refdecomentario"/>
          <w:rFonts w:ascii="Perpetua" w:hAnsi="Perpetua" w:cs="Arial"/>
          <w:color w:val="000000"/>
          <w:sz w:val="24"/>
          <w:szCs w:val="24"/>
          <w:shd w:val="clear" w:color="auto" w:fill="FFFFFF"/>
        </w:rPr>
        <w:t>terapia</w:t>
      </w:r>
      <w:r w:rsidR="00FE2241" w:rsidRPr="005552FA">
        <w:rPr>
          <w:rStyle w:val="Refdecomentario"/>
          <w:rFonts w:ascii="Perpetua" w:hAnsi="Perpetua" w:cs="Arial"/>
          <w:color w:val="000000"/>
          <w:sz w:val="24"/>
          <w:szCs w:val="24"/>
          <w:shd w:val="clear" w:color="auto" w:fill="FFFFFF"/>
        </w:rPr>
        <w:t xml:space="preserve">, helio-talasoterapia, ejercicios tradicionales terapéuticos, orientación nutricional naturista, hidrología médica y Ayurveda. En </w:t>
      </w:r>
      <w:r w:rsidR="00500690" w:rsidRPr="005552FA">
        <w:rPr>
          <w:rStyle w:val="Refdecomentario"/>
          <w:rFonts w:ascii="Perpetua" w:hAnsi="Perpetua" w:cs="Arial"/>
          <w:color w:val="000000"/>
          <w:sz w:val="24"/>
          <w:szCs w:val="24"/>
          <w:shd w:val="clear" w:color="auto" w:fill="FFFFFF"/>
        </w:rPr>
        <w:t>esta investigación</w:t>
      </w:r>
      <w:r w:rsidR="00FE2241" w:rsidRPr="005552FA">
        <w:rPr>
          <w:rStyle w:val="Refdecomentario"/>
          <w:rFonts w:ascii="Perpetua" w:hAnsi="Perpetua" w:cs="Arial"/>
          <w:color w:val="000000"/>
          <w:sz w:val="24"/>
          <w:szCs w:val="24"/>
          <w:shd w:val="clear" w:color="auto" w:fill="FFFFFF"/>
        </w:rPr>
        <w:t xml:space="preserve"> se </w:t>
      </w:r>
      <w:r w:rsidR="00FE2241" w:rsidRPr="005552FA">
        <w:rPr>
          <w:rStyle w:val="Refdecomentario"/>
          <w:rFonts w:ascii="Perpetua" w:hAnsi="Perpetua" w:cs="Arial"/>
          <w:sz w:val="24"/>
          <w:szCs w:val="24"/>
          <w:shd w:val="clear" w:color="auto" w:fill="FFFFFF"/>
        </w:rPr>
        <w:t>describe en</w:t>
      </w:r>
      <w:r w:rsidR="00FE2241" w:rsidRPr="005552FA">
        <w:rPr>
          <w:rStyle w:val="Refdecomentario"/>
          <w:rFonts w:ascii="Perpetua" w:hAnsi="Perpetua" w:cs="Arial"/>
          <w:color w:val="000000"/>
          <w:sz w:val="24"/>
          <w:szCs w:val="24"/>
          <w:shd w:val="clear" w:color="auto" w:fill="FFFFFF"/>
        </w:rPr>
        <w:t xml:space="preserve"> cuatro etapas la historia </w:t>
      </w:r>
      <w:r w:rsidR="00FE2241" w:rsidRPr="005552FA">
        <w:rPr>
          <w:rStyle w:val="Refdecomentario"/>
          <w:rFonts w:ascii="Perpetua" w:hAnsi="Perpetua" w:cs="Arial"/>
          <w:color w:val="000000"/>
          <w:sz w:val="24"/>
          <w:szCs w:val="24"/>
          <w:shd w:val="clear" w:color="auto" w:fill="FFFFFF"/>
        </w:rPr>
        <w:lastRenderedPageBreak/>
        <w:t xml:space="preserve">de la modalidad </w:t>
      </w:r>
      <w:r w:rsidR="004F4C26">
        <w:rPr>
          <w:rStyle w:val="Refdecomentario"/>
          <w:rFonts w:ascii="Perpetua" w:hAnsi="Perpetua" w:cs="Arial"/>
          <w:color w:val="000000"/>
          <w:sz w:val="24"/>
          <w:szCs w:val="24"/>
          <w:shd w:val="clear" w:color="auto" w:fill="FFFFFF"/>
        </w:rPr>
        <w:t>a</w:t>
      </w:r>
      <w:r w:rsidR="00FE2241" w:rsidRPr="005552FA">
        <w:rPr>
          <w:rStyle w:val="Refdecomentario"/>
          <w:rFonts w:ascii="Perpetua" w:hAnsi="Perpetua" w:cs="Arial"/>
          <w:color w:val="000000"/>
          <w:sz w:val="24"/>
          <w:szCs w:val="24"/>
          <w:shd w:val="clear" w:color="auto" w:fill="FFFFFF"/>
        </w:rPr>
        <w:t>cupuntura</w:t>
      </w:r>
      <w:r w:rsidR="00FE2241" w:rsidRPr="005552FA">
        <w:rPr>
          <w:rStyle w:val="Refdecomentario"/>
          <w:rFonts w:ascii="Perpetua" w:hAnsi="Perpetua" w:cs="Arial"/>
          <w:sz w:val="24"/>
          <w:szCs w:val="24"/>
          <w:shd w:val="clear" w:color="auto" w:fill="FFFFFF"/>
        </w:rPr>
        <w:t>, desde cómo surge antes de Cristo hasta su introducción en Cuba, planes de estudio y objeto en tesis doctorales.</w:t>
      </w:r>
    </w:p>
    <w:p w14:paraId="73742E24" w14:textId="24880931" w:rsidR="00500690" w:rsidRPr="005552FA" w:rsidRDefault="00562EAF" w:rsidP="005552FA">
      <w:pPr>
        <w:spacing w:after="0" w:line="360" w:lineRule="auto"/>
        <w:jc w:val="both"/>
        <w:rPr>
          <w:rStyle w:val="Refdecomentario"/>
          <w:rFonts w:ascii="Perpetua" w:hAnsi="Perpetua" w:cs="Arial"/>
          <w:sz w:val="24"/>
          <w:szCs w:val="24"/>
          <w:shd w:val="clear" w:color="auto" w:fill="FFFFFF"/>
        </w:rPr>
      </w:pPr>
      <w:r w:rsidRPr="005552FA">
        <w:rPr>
          <w:rStyle w:val="Refdecomentario"/>
          <w:rFonts w:ascii="Perpetua" w:hAnsi="Perpetua" w:cs="Arial"/>
          <w:sz w:val="24"/>
          <w:szCs w:val="24"/>
          <w:shd w:val="clear" w:color="auto" w:fill="FFFFFF"/>
        </w:rPr>
        <w:t>En Cuba esta especialidad esta presente en los lineamientos de la política económica y social del partido Comunista de Cuba desde el año 2011 en el sexto congreso.</w:t>
      </w:r>
      <w:r w:rsidR="00D537E6" w:rsidRPr="005552FA">
        <w:rPr>
          <w:rFonts w:ascii="Perpetua" w:hAnsi="Perpetua"/>
          <w:sz w:val="24"/>
          <w:szCs w:val="24"/>
        </w:rPr>
        <w:t xml:space="preserve"> </w:t>
      </w:r>
      <w:r w:rsidR="00D537E6" w:rsidRPr="005552FA">
        <w:rPr>
          <w:rStyle w:val="Refdecomentario"/>
          <w:rFonts w:ascii="Perpetua" w:hAnsi="Perpetua" w:cs="Arial"/>
          <w:sz w:val="24"/>
          <w:szCs w:val="24"/>
          <w:shd w:val="clear" w:color="auto" w:fill="FFFFFF"/>
        </w:rPr>
        <w:t>Se integra en los planes de estudio de la carrera de Medicina en respuesta a las exigencias sociales. En el año 2016 queda incluida en el macro y micro currículo.</w:t>
      </w:r>
      <w:r w:rsidR="00647EAA" w:rsidRPr="005552FA">
        <w:rPr>
          <w:rStyle w:val="Refdecomentario"/>
          <w:rFonts w:ascii="Perpetua" w:hAnsi="Perpetua" w:cs="Arial"/>
          <w:sz w:val="24"/>
          <w:szCs w:val="24"/>
          <w:shd w:val="clear" w:color="auto" w:fill="FFFFFF"/>
          <w:vertAlign w:val="superscript"/>
        </w:rPr>
        <w:t>3</w:t>
      </w:r>
      <w:r w:rsidR="00D537E6" w:rsidRPr="005552FA">
        <w:rPr>
          <w:rStyle w:val="Refdecomentario"/>
          <w:rFonts w:ascii="Perpetua" w:hAnsi="Perpetua" w:cs="Arial"/>
          <w:sz w:val="24"/>
          <w:szCs w:val="24"/>
          <w:shd w:val="clear" w:color="auto" w:fill="FFFFFF"/>
        </w:rPr>
        <w:t xml:space="preserve"> Los saberes de esta especialidad varían entre planes porque dejó de ser un curso propio del plan D para convertirse en asignatura en el tercer año de la carrera en el plan E desde el 2019</w:t>
      </w:r>
      <w:r w:rsidR="00FB400E" w:rsidRPr="005552FA">
        <w:rPr>
          <w:rStyle w:val="Refdecomentario"/>
          <w:rFonts w:ascii="Perpetua" w:hAnsi="Perpetua" w:cs="Arial"/>
          <w:sz w:val="24"/>
          <w:szCs w:val="24"/>
          <w:shd w:val="clear" w:color="auto" w:fill="FFFFFF"/>
          <w:vertAlign w:val="superscript"/>
        </w:rPr>
        <w:t>4</w:t>
      </w:r>
    </w:p>
    <w:p w14:paraId="68295F64" w14:textId="06038113" w:rsidR="00500690" w:rsidRPr="005552FA" w:rsidRDefault="00D537E6" w:rsidP="005552FA">
      <w:pPr>
        <w:spacing w:after="0" w:line="360" w:lineRule="auto"/>
        <w:jc w:val="both"/>
        <w:rPr>
          <w:rStyle w:val="Textoennegrita"/>
          <w:rFonts w:ascii="Perpetua" w:hAnsi="Perpetua" w:cs="Arial"/>
          <w:b w:val="0"/>
          <w:bCs w:val="0"/>
          <w:sz w:val="24"/>
          <w:szCs w:val="24"/>
          <w:shd w:val="clear" w:color="auto" w:fill="FFFFFF"/>
        </w:rPr>
      </w:pPr>
      <w:r w:rsidRPr="005552FA">
        <w:rPr>
          <w:rStyle w:val="Refdecomentario"/>
          <w:rFonts w:ascii="Perpetua" w:hAnsi="Perpetua" w:cs="Arial"/>
          <w:sz w:val="24"/>
          <w:szCs w:val="24"/>
          <w:shd w:val="clear" w:color="auto" w:fill="FFFFFF"/>
        </w:rPr>
        <w:t xml:space="preserve">En estos planes de estudio no están presente todas las modalidades. No hay un tema que tenga como objetivo la explicación de la historia de la acupuntura lo que motiva a los autores a realizar esta investigación con el propósito de sistematizar </w:t>
      </w:r>
      <w:r w:rsidRPr="005552FA">
        <w:rPr>
          <w:rStyle w:val="Textoennegrita"/>
          <w:rFonts w:ascii="Perpetua" w:hAnsi="Perpetua" w:cs="Arial"/>
          <w:b w:val="0"/>
          <w:bCs w:val="0"/>
          <w:sz w:val="24"/>
          <w:szCs w:val="24"/>
          <w:shd w:val="clear" w:color="auto" w:fill="FFFFFF"/>
        </w:rPr>
        <w:t>la evolución histórica de la modalidad acupuntura en la Medicina Natural y Tradicional y su inclusión en la neurocirugía.</w:t>
      </w:r>
    </w:p>
    <w:p w14:paraId="70DDB75B" w14:textId="48550047" w:rsidR="00D537E6" w:rsidRPr="005552FA" w:rsidRDefault="00D537E6" w:rsidP="005552FA">
      <w:pPr>
        <w:spacing w:after="0" w:line="360" w:lineRule="auto"/>
        <w:jc w:val="both"/>
        <w:rPr>
          <w:rStyle w:val="Textoennegrita"/>
          <w:rFonts w:ascii="Perpetua" w:hAnsi="Perpetua" w:cs="Arial"/>
          <w:sz w:val="24"/>
          <w:szCs w:val="24"/>
          <w:shd w:val="clear" w:color="auto" w:fill="FFFFFF"/>
        </w:rPr>
      </w:pPr>
      <w:r w:rsidRPr="005552FA">
        <w:rPr>
          <w:rStyle w:val="Textoennegrita"/>
          <w:rFonts w:ascii="Perpetua" w:hAnsi="Perpetua" w:cs="Arial"/>
          <w:sz w:val="24"/>
          <w:szCs w:val="24"/>
          <w:shd w:val="clear" w:color="auto" w:fill="FFFFFF"/>
        </w:rPr>
        <w:t xml:space="preserve">Método </w:t>
      </w:r>
    </w:p>
    <w:p w14:paraId="7FF86E1E" w14:textId="747E8968" w:rsidR="00D537E6" w:rsidRPr="005552FA" w:rsidRDefault="00D537E6" w:rsidP="005552FA">
      <w:pPr>
        <w:spacing w:after="0" w:line="360" w:lineRule="auto"/>
        <w:jc w:val="both"/>
        <w:rPr>
          <w:rStyle w:val="Textoennegrita"/>
          <w:rFonts w:ascii="Perpetua" w:hAnsi="Perpetua" w:cs="Arial"/>
          <w:b w:val="0"/>
          <w:bCs w:val="0"/>
          <w:sz w:val="24"/>
          <w:szCs w:val="24"/>
          <w:shd w:val="clear" w:color="auto" w:fill="FFFFFF"/>
        </w:rPr>
      </w:pPr>
      <w:r w:rsidRPr="005552FA">
        <w:rPr>
          <w:rStyle w:val="Textoennegrita"/>
          <w:rFonts w:ascii="Perpetua" w:hAnsi="Perpetua" w:cs="Arial"/>
          <w:b w:val="0"/>
          <w:bCs w:val="0"/>
          <w:sz w:val="24"/>
          <w:szCs w:val="24"/>
          <w:shd w:val="clear" w:color="auto" w:fill="FFFFFF"/>
        </w:rPr>
        <w:t xml:space="preserve">Se realizó un estudio observacional descriptivo transversal mediante el empleo de los métodos teóricos histórico </w:t>
      </w:r>
      <w:r w:rsidR="002169F0" w:rsidRPr="005552FA">
        <w:rPr>
          <w:rStyle w:val="Textoennegrita"/>
          <w:rFonts w:ascii="Perpetua" w:hAnsi="Perpetua" w:cs="Arial"/>
          <w:b w:val="0"/>
          <w:bCs w:val="0"/>
          <w:sz w:val="24"/>
          <w:szCs w:val="24"/>
          <w:shd w:val="clear" w:color="auto" w:fill="FFFFFF"/>
        </w:rPr>
        <w:t>lógico,</w:t>
      </w:r>
      <w:r w:rsidR="002169F0" w:rsidRPr="005552FA">
        <w:rPr>
          <w:rFonts w:ascii="Perpetua" w:hAnsi="Perpetua" w:cs="Arial"/>
          <w:sz w:val="24"/>
          <w:szCs w:val="24"/>
        </w:rPr>
        <w:t xml:space="preserve"> </w:t>
      </w:r>
      <w:r w:rsidR="002169F0" w:rsidRPr="005552FA">
        <w:rPr>
          <w:rFonts w:ascii="Perpetua" w:hAnsi="Perpetua"/>
          <w:sz w:val="24"/>
          <w:szCs w:val="24"/>
        </w:rPr>
        <w:t>sistematización</w:t>
      </w:r>
      <w:r w:rsidR="002169F0" w:rsidRPr="005552FA">
        <w:rPr>
          <w:rStyle w:val="Textoennegrita"/>
          <w:rFonts w:ascii="Perpetua" w:hAnsi="Perpetua" w:cs="Arial"/>
          <w:b w:val="0"/>
          <w:bCs w:val="0"/>
          <w:sz w:val="24"/>
          <w:szCs w:val="24"/>
          <w:shd w:val="clear" w:color="auto" w:fill="FFFFFF"/>
        </w:rPr>
        <w:t xml:space="preserve">, sistémico estructural </w:t>
      </w:r>
      <w:r w:rsidRPr="005552FA">
        <w:rPr>
          <w:rStyle w:val="Textoennegrita"/>
          <w:rFonts w:ascii="Perpetua" w:hAnsi="Perpetua" w:cs="Arial"/>
          <w:b w:val="0"/>
          <w:bCs w:val="0"/>
          <w:sz w:val="24"/>
          <w:szCs w:val="24"/>
          <w:shd w:val="clear" w:color="auto" w:fill="FFFFFF"/>
        </w:rPr>
        <w:t>y empíricos</w:t>
      </w:r>
      <w:r w:rsidR="002169F0" w:rsidRPr="005552FA">
        <w:rPr>
          <w:rStyle w:val="Textoennegrita"/>
          <w:rFonts w:ascii="Perpetua" w:hAnsi="Perpetua" w:cs="Arial"/>
          <w:b w:val="0"/>
          <w:bCs w:val="0"/>
          <w:sz w:val="24"/>
          <w:szCs w:val="24"/>
          <w:shd w:val="clear" w:color="auto" w:fill="FFFFFF"/>
        </w:rPr>
        <w:t xml:space="preserve"> análisis documental</w:t>
      </w:r>
      <w:r w:rsidRPr="005552FA">
        <w:rPr>
          <w:rStyle w:val="Textoennegrita"/>
          <w:rFonts w:ascii="Perpetua" w:hAnsi="Perpetua" w:cs="Arial"/>
          <w:b w:val="0"/>
          <w:bCs w:val="0"/>
          <w:sz w:val="24"/>
          <w:szCs w:val="24"/>
          <w:shd w:val="clear" w:color="auto" w:fill="FFFFFF"/>
        </w:rPr>
        <w:t xml:space="preserve">. Además, la revisión de la literatura afines con el tema en el período febrero del 2024-febrero de 2025 en el Hospital Miguel </w:t>
      </w:r>
      <w:r w:rsidR="002169F0" w:rsidRPr="005552FA">
        <w:rPr>
          <w:rStyle w:val="Textoennegrita"/>
          <w:rFonts w:ascii="Perpetua" w:hAnsi="Perpetua" w:cs="Arial"/>
          <w:b w:val="0"/>
          <w:bCs w:val="0"/>
          <w:sz w:val="24"/>
          <w:szCs w:val="24"/>
          <w:shd w:val="clear" w:color="auto" w:fill="FFFFFF"/>
        </w:rPr>
        <w:t>Enríquez.</w:t>
      </w:r>
    </w:p>
    <w:p w14:paraId="134C5382" w14:textId="0864E776" w:rsidR="002169F0" w:rsidRPr="005552FA" w:rsidRDefault="002169F0" w:rsidP="005552FA">
      <w:pPr>
        <w:spacing w:after="0" w:line="360" w:lineRule="auto"/>
        <w:jc w:val="both"/>
        <w:rPr>
          <w:rStyle w:val="Textoennegrita"/>
          <w:rFonts w:ascii="Perpetua" w:hAnsi="Perpetua" w:cs="Arial"/>
          <w:sz w:val="24"/>
          <w:szCs w:val="24"/>
          <w:shd w:val="clear" w:color="auto" w:fill="FFFFFF"/>
        </w:rPr>
      </w:pPr>
      <w:r w:rsidRPr="005552FA">
        <w:rPr>
          <w:rStyle w:val="Textoennegrita"/>
          <w:rFonts w:ascii="Perpetua" w:hAnsi="Perpetua" w:cs="Arial"/>
          <w:sz w:val="24"/>
          <w:szCs w:val="24"/>
          <w:shd w:val="clear" w:color="auto" w:fill="FFFFFF"/>
        </w:rPr>
        <w:t xml:space="preserve">Análisis y discusión de los resultados </w:t>
      </w:r>
    </w:p>
    <w:p w14:paraId="535D9C70" w14:textId="77777777" w:rsidR="00FE2241" w:rsidRPr="005552FA" w:rsidRDefault="00FE2241" w:rsidP="005552FA">
      <w:pPr>
        <w:spacing w:after="0" w:line="360" w:lineRule="auto"/>
        <w:jc w:val="both"/>
        <w:rPr>
          <w:rStyle w:val="Refdecomentario"/>
          <w:rFonts w:ascii="Perpetua" w:hAnsi="Perpetua" w:cs="Arial"/>
          <w:color w:val="000000"/>
          <w:sz w:val="24"/>
          <w:szCs w:val="24"/>
          <w:shd w:val="clear" w:color="auto" w:fill="FFFFFF"/>
        </w:rPr>
      </w:pPr>
      <w:r w:rsidRPr="005552FA">
        <w:rPr>
          <w:rStyle w:val="Refdecomentario"/>
          <w:rFonts w:ascii="Perpetua" w:hAnsi="Perpetua" w:cs="Arial"/>
          <w:b/>
          <w:bCs/>
          <w:color w:val="000000"/>
          <w:sz w:val="24"/>
          <w:szCs w:val="24"/>
          <w:shd w:val="clear" w:color="auto" w:fill="FFFFFF"/>
        </w:rPr>
        <w:t>Etapa I: Surgimiento de la acupuntura en China en la era Han (</w:t>
      </w:r>
      <w:r w:rsidRPr="005552FA">
        <w:rPr>
          <w:rFonts w:ascii="Perpetua" w:eastAsia="Times New Roman" w:hAnsi="Perpetua" w:cs="Arial"/>
          <w:b/>
          <w:bCs/>
          <w:color w:val="111111"/>
          <w:sz w:val="24"/>
          <w:szCs w:val="24"/>
          <w:lang w:val="es-MX" w:eastAsia="es-MX"/>
        </w:rPr>
        <w:t xml:space="preserve">siglo II a.C. al siglo II </w:t>
      </w:r>
      <w:proofErr w:type="spellStart"/>
      <w:r w:rsidRPr="005552FA">
        <w:rPr>
          <w:rFonts w:ascii="Perpetua" w:eastAsia="Times New Roman" w:hAnsi="Perpetua" w:cs="Arial"/>
          <w:b/>
          <w:bCs/>
          <w:color w:val="111111"/>
          <w:sz w:val="24"/>
          <w:szCs w:val="24"/>
          <w:lang w:val="es-MX" w:eastAsia="es-MX"/>
        </w:rPr>
        <w:t>d.C</w:t>
      </w:r>
      <w:proofErr w:type="spellEnd"/>
      <w:r w:rsidRPr="005552FA">
        <w:rPr>
          <w:rFonts w:ascii="Perpetua" w:eastAsia="Times New Roman" w:hAnsi="Perpetua" w:cs="Arial"/>
          <w:b/>
          <w:bCs/>
          <w:color w:val="111111"/>
          <w:sz w:val="24"/>
          <w:szCs w:val="24"/>
          <w:lang w:val="es-MX" w:eastAsia="es-MX"/>
        </w:rPr>
        <w:t xml:space="preserve">). </w:t>
      </w:r>
    </w:p>
    <w:p w14:paraId="4947556B" w14:textId="4288F47F" w:rsidR="00FE2241" w:rsidRPr="005552FA" w:rsidRDefault="00FE2241" w:rsidP="005552FA">
      <w:pPr>
        <w:shd w:val="clear" w:color="auto" w:fill="FFFFFF"/>
        <w:spacing w:after="0" w:line="360" w:lineRule="auto"/>
        <w:jc w:val="both"/>
        <w:rPr>
          <w:rStyle w:val="Textoennegrita"/>
          <w:rFonts w:ascii="Perpetua" w:hAnsi="Perpetua" w:cs="Arial"/>
          <w:b w:val="0"/>
          <w:bCs w:val="0"/>
          <w:color w:val="000000"/>
          <w:sz w:val="24"/>
          <w:szCs w:val="24"/>
          <w:shd w:val="clear" w:color="auto" w:fill="FFFFFF"/>
        </w:rPr>
      </w:pPr>
      <w:r w:rsidRPr="005552FA">
        <w:rPr>
          <w:rStyle w:val="Refdecomentario"/>
          <w:rFonts w:ascii="Perpetua" w:hAnsi="Perpetua" w:cs="Arial"/>
          <w:sz w:val="24"/>
          <w:szCs w:val="24"/>
          <w:shd w:val="clear" w:color="auto" w:fill="FFFFFF"/>
        </w:rPr>
        <w:t xml:space="preserve">Según refiere A. </w:t>
      </w:r>
      <w:proofErr w:type="spellStart"/>
      <w:r w:rsidRPr="005552FA">
        <w:rPr>
          <w:rStyle w:val="Refdecomentario"/>
          <w:rFonts w:ascii="Perpetua" w:hAnsi="Perpetua" w:cs="Arial"/>
          <w:sz w:val="24"/>
          <w:szCs w:val="24"/>
          <w:shd w:val="clear" w:color="auto" w:fill="FFFFFF"/>
        </w:rPr>
        <w:t>Tipilt</w:t>
      </w:r>
      <w:proofErr w:type="spellEnd"/>
      <w:r w:rsidRPr="005552FA">
        <w:rPr>
          <w:rStyle w:val="Refdecomentario"/>
          <w:rFonts w:ascii="Perpetua" w:hAnsi="Perpetua" w:cs="Arial"/>
          <w:sz w:val="24"/>
          <w:szCs w:val="24"/>
          <w:shd w:val="clear" w:color="auto" w:fill="FFFFFF"/>
        </w:rPr>
        <w:t xml:space="preserve"> en su artículo Historia de la acupuntura y dolor en III partes que se publicó   en 2010,  la primera evidencia científica e histórica de esta </w:t>
      </w:r>
      <w:r w:rsidRPr="005552FA">
        <w:rPr>
          <w:rStyle w:val="Textoennegrita"/>
          <w:rFonts w:ascii="Perpetua" w:hAnsi="Perpetua" w:cs="Arial"/>
          <w:b w:val="0"/>
          <w:bCs w:val="0"/>
          <w:sz w:val="24"/>
          <w:szCs w:val="24"/>
          <w:shd w:val="clear" w:color="auto" w:fill="FFFFFF"/>
        </w:rPr>
        <w:t xml:space="preserve">técnica milenaria data de 3.000 años antes de Cristo en el libro, </w:t>
      </w:r>
      <w:bookmarkStart w:id="0" w:name="_Hlk178399553"/>
      <w:r w:rsidRPr="005552FA">
        <w:rPr>
          <w:rStyle w:val="Textoennegrita"/>
          <w:rFonts w:ascii="Perpetua" w:hAnsi="Perpetua" w:cs="Arial"/>
          <w:b w:val="0"/>
          <w:bCs w:val="0"/>
          <w:sz w:val="24"/>
          <w:szCs w:val="24"/>
          <w:shd w:val="clear" w:color="auto" w:fill="FFFFFF"/>
        </w:rPr>
        <w:t>“</w:t>
      </w:r>
      <w:proofErr w:type="spellStart"/>
      <w:r w:rsidRPr="005552FA">
        <w:rPr>
          <w:rStyle w:val="Textoennegrita"/>
          <w:rFonts w:ascii="Perpetua" w:hAnsi="Perpetua" w:cs="Arial"/>
          <w:b w:val="0"/>
          <w:bCs w:val="0"/>
          <w:i/>
          <w:iCs/>
          <w:sz w:val="24"/>
          <w:szCs w:val="24"/>
          <w:shd w:val="clear" w:color="auto" w:fill="FFFFFF"/>
        </w:rPr>
        <w:t>Huangdi</w:t>
      </w:r>
      <w:proofErr w:type="spellEnd"/>
      <w:r w:rsidRPr="005552FA">
        <w:rPr>
          <w:rStyle w:val="Textoennegrita"/>
          <w:rFonts w:ascii="Perpetua" w:hAnsi="Perpetua" w:cs="Arial"/>
          <w:b w:val="0"/>
          <w:bCs w:val="0"/>
          <w:i/>
          <w:iCs/>
          <w:sz w:val="24"/>
          <w:szCs w:val="24"/>
          <w:shd w:val="clear" w:color="auto" w:fill="FFFFFF"/>
        </w:rPr>
        <w:t xml:space="preserve"> </w:t>
      </w:r>
      <w:proofErr w:type="spellStart"/>
      <w:r w:rsidRPr="005552FA">
        <w:rPr>
          <w:rStyle w:val="Textoennegrita"/>
          <w:rFonts w:ascii="Perpetua" w:hAnsi="Perpetua" w:cs="Arial"/>
          <w:b w:val="0"/>
          <w:bCs w:val="0"/>
          <w:i/>
          <w:iCs/>
          <w:sz w:val="24"/>
          <w:szCs w:val="24"/>
          <w:shd w:val="clear" w:color="auto" w:fill="FFFFFF"/>
        </w:rPr>
        <w:t>Neijing</w:t>
      </w:r>
      <w:proofErr w:type="spellEnd"/>
      <w:r w:rsidRPr="005552FA">
        <w:rPr>
          <w:rStyle w:val="Textoennegrita"/>
          <w:rFonts w:ascii="Perpetua" w:hAnsi="Perpetua" w:cs="Arial"/>
          <w:b w:val="0"/>
          <w:bCs w:val="0"/>
          <w:i/>
          <w:iCs/>
          <w:sz w:val="24"/>
          <w:szCs w:val="24"/>
          <w:shd w:val="clear" w:color="auto" w:fill="FFFFFF"/>
        </w:rPr>
        <w:t>”</w:t>
      </w:r>
      <w:r w:rsidRPr="005552FA">
        <w:rPr>
          <w:rStyle w:val="Textoennegrita"/>
          <w:rFonts w:ascii="Perpetua" w:hAnsi="Perpetua" w:cs="Arial"/>
          <w:b w:val="0"/>
          <w:bCs w:val="0"/>
          <w:sz w:val="24"/>
          <w:szCs w:val="24"/>
          <w:shd w:val="clear" w:color="auto" w:fill="FFFFFF"/>
        </w:rPr>
        <w:t xml:space="preserve"> </w:t>
      </w:r>
      <w:bookmarkEnd w:id="0"/>
      <w:r w:rsidRPr="005552FA">
        <w:rPr>
          <w:rStyle w:val="Textoennegrita"/>
          <w:rFonts w:ascii="Perpetua" w:hAnsi="Perpetua" w:cs="Arial"/>
          <w:b w:val="0"/>
          <w:bCs w:val="0"/>
          <w:sz w:val="24"/>
          <w:szCs w:val="24"/>
          <w:shd w:val="clear" w:color="auto" w:fill="FFFFFF"/>
        </w:rPr>
        <w:t xml:space="preserve">o Canon de Medicina Interna del Emperador Amarillo escrito en el año 100 </w:t>
      </w:r>
      <w:proofErr w:type="spellStart"/>
      <w:r w:rsidRPr="005552FA">
        <w:rPr>
          <w:rStyle w:val="Textoennegrita"/>
          <w:rFonts w:ascii="Perpetua" w:hAnsi="Perpetua" w:cs="Arial"/>
          <w:b w:val="0"/>
          <w:bCs w:val="0"/>
          <w:sz w:val="24"/>
          <w:szCs w:val="24"/>
          <w:shd w:val="clear" w:color="auto" w:fill="FFFFFF"/>
        </w:rPr>
        <w:t>a.c</w:t>
      </w:r>
      <w:proofErr w:type="spellEnd"/>
      <w:r w:rsidRPr="005552FA">
        <w:rPr>
          <w:rFonts w:ascii="Perpetua" w:eastAsia="Times New Roman" w:hAnsi="Perpetua" w:cs="Arial"/>
          <w:sz w:val="24"/>
          <w:szCs w:val="24"/>
          <w:lang w:val="es-MX" w:eastAsia="es-MX"/>
        </w:rPr>
        <w:t xml:space="preserve">  en la Era Han (del siglo II a.C. al siglo II d.C.) y  </w:t>
      </w:r>
      <w:r w:rsidRPr="005552FA">
        <w:rPr>
          <w:rStyle w:val="Textoennegrita"/>
          <w:rFonts w:ascii="Perpetua" w:hAnsi="Perpetua" w:cs="Arial"/>
          <w:b w:val="0"/>
          <w:bCs w:val="0"/>
          <w:sz w:val="24"/>
          <w:szCs w:val="24"/>
          <w:shd w:val="clear" w:color="auto" w:fill="FFFFFF"/>
        </w:rPr>
        <w:t xml:space="preserve">que se dividió en dos tomos el </w:t>
      </w:r>
      <w:proofErr w:type="spellStart"/>
      <w:r w:rsidRPr="005552FA">
        <w:rPr>
          <w:rStyle w:val="Textoennegrita"/>
          <w:rFonts w:ascii="Perpetua" w:hAnsi="Perpetua" w:cs="Arial"/>
          <w:b w:val="0"/>
          <w:bCs w:val="0"/>
          <w:i/>
          <w:iCs/>
          <w:sz w:val="24"/>
          <w:szCs w:val="24"/>
          <w:shd w:val="clear" w:color="auto" w:fill="FFFFFF"/>
        </w:rPr>
        <w:t>Suwen</w:t>
      </w:r>
      <w:proofErr w:type="spellEnd"/>
      <w:r w:rsidRPr="005552FA">
        <w:rPr>
          <w:rStyle w:val="Textoennegrita"/>
          <w:rFonts w:ascii="Perpetua" w:hAnsi="Perpetua" w:cs="Arial"/>
          <w:b w:val="0"/>
          <w:bCs w:val="0"/>
          <w:sz w:val="24"/>
          <w:szCs w:val="24"/>
          <w:shd w:val="clear" w:color="auto" w:fill="FFFFFF"/>
        </w:rPr>
        <w:t xml:space="preserve"> y el </w:t>
      </w:r>
      <w:r w:rsidRPr="005552FA">
        <w:rPr>
          <w:rStyle w:val="Textoennegrita"/>
          <w:rFonts w:ascii="Perpetua" w:hAnsi="Perpetua" w:cs="Arial"/>
          <w:b w:val="0"/>
          <w:bCs w:val="0"/>
          <w:i/>
          <w:iCs/>
          <w:sz w:val="24"/>
          <w:szCs w:val="24"/>
          <w:shd w:val="clear" w:color="auto" w:fill="FFFFFF"/>
        </w:rPr>
        <w:t>Lingshu</w:t>
      </w:r>
      <w:r w:rsidR="00FB400E" w:rsidRPr="005552FA">
        <w:rPr>
          <w:rStyle w:val="Textoennegrita"/>
          <w:rFonts w:ascii="Perpetua" w:hAnsi="Perpetua" w:cs="Arial"/>
          <w:b w:val="0"/>
          <w:bCs w:val="0"/>
          <w:sz w:val="24"/>
          <w:szCs w:val="24"/>
          <w:shd w:val="clear" w:color="auto" w:fill="FFFFFF"/>
          <w:vertAlign w:val="superscript"/>
        </w:rPr>
        <w:t>5</w:t>
      </w:r>
      <w:r w:rsidRPr="005552FA">
        <w:rPr>
          <w:rStyle w:val="Textoennegrita"/>
          <w:rFonts w:ascii="Perpetua" w:hAnsi="Perpetua" w:cs="Arial"/>
          <w:b w:val="0"/>
          <w:bCs w:val="0"/>
          <w:sz w:val="24"/>
          <w:szCs w:val="24"/>
          <w:shd w:val="clear" w:color="auto" w:fill="FFFFFF"/>
          <w:vertAlign w:val="superscript"/>
        </w:rPr>
        <w:t>,</w:t>
      </w:r>
      <w:r w:rsidRPr="005552FA">
        <w:rPr>
          <w:rStyle w:val="Textoennegrita"/>
          <w:rFonts w:ascii="Perpetua" w:hAnsi="Perpetua" w:cs="Arial"/>
          <w:b w:val="0"/>
          <w:bCs w:val="0"/>
          <w:color w:val="000000"/>
          <w:sz w:val="24"/>
          <w:szCs w:val="24"/>
          <w:shd w:val="clear" w:color="auto" w:fill="FFFFFF"/>
          <w:vertAlign w:val="superscript"/>
        </w:rPr>
        <w:t xml:space="preserve"> </w:t>
      </w:r>
      <w:r w:rsidRPr="005552FA">
        <w:rPr>
          <w:rStyle w:val="Textoennegrita"/>
          <w:rFonts w:ascii="Perpetua" w:hAnsi="Perpetua" w:cs="Arial"/>
          <w:b w:val="0"/>
          <w:bCs w:val="0"/>
          <w:color w:val="000000"/>
          <w:sz w:val="24"/>
          <w:szCs w:val="24"/>
          <w:shd w:val="clear" w:color="auto" w:fill="FFFFFF"/>
        </w:rPr>
        <w:t>Esto se afirma por otras investigaciones en años similares 2008,2015</w:t>
      </w:r>
      <w:r w:rsidRPr="005552FA">
        <w:rPr>
          <w:rStyle w:val="Textoennegrita"/>
          <w:rFonts w:ascii="Perpetua" w:hAnsi="Perpetua" w:cs="Arial"/>
          <w:b w:val="0"/>
          <w:bCs w:val="0"/>
          <w:color w:val="000000"/>
          <w:sz w:val="24"/>
          <w:szCs w:val="24"/>
          <w:shd w:val="clear" w:color="auto" w:fill="FFFFFF"/>
          <w:vertAlign w:val="superscript"/>
        </w:rPr>
        <w:t>.</w:t>
      </w:r>
      <w:r w:rsidRPr="005552FA">
        <w:rPr>
          <w:rStyle w:val="Textoennegrita"/>
          <w:rFonts w:ascii="Perpetua" w:hAnsi="Perpetua" w:cs="Arial"/>
          <w:b w:val="0"/>
          <w:bCs w:val="0"/>
          <w:color w:val="000000"/>
          <w:sz w:val="24"/>
          <w:szCs w:val="24"/>
          <w:shd w:val="clear" w:color="auto" w:fill="FFFFFF"/>
        </w:rPr>
        <w:t xml:space="preserve">. </w:t>
      </w:r>
    </w:p>
    <w:p w14:paraId="50A4D6D1" w14:textId="10ACE8F8" w:rsidR="00FE2241" w:rsidRPr="005552FA" w:rsidRDefault="00FE2241" w:rsidP="005552FA">
      <w:pPr>
        <w:shd w:val="clear" w:color="auto" w:fill="FFFFFF"/>
        <w:spacing w:after="0" w:line="360" w:lineRule="auto"/>
        <w:jc w:val="both"/>
        <w:rPr>
          <w:rFonts w:ascii="Perpetua" w:hAnsi="Perpetua" w:cs="Arial"/>
          <w:sz w:val="24"/>
          <w:szCs w:val="24"/>
        </w:rPr>
      </w:pPr>
      <w:r w:rsidRPr="005552FA">
        <w:rPr>
          <w:rFonts w:ascii="Perpetua" w:hAnsi="Perpetua" w:cs="Arial"/>
          <w:color w:val="000000"/>
          <w:sz w:val="24"/>
          <w:szCs w:val="24"/>
          <w:shd w:val="clear" w:color="auto" w:fill="FFFFFF"/>
        </w:rPr>
        <w:t>Sin embargo, Yohan Perdomo en una publicación más reciente en el año 2022, expone que la génesis de esta modalidad</w:t>
      </w:r>
      <w:r w:rsidRPr="005552FA">
        <w:rPr>
          <w:rFonts w:ascii="Perpetua" w:hAnsi="Perpetua" w:cs="Arial"/>
          <w:sz w:val="24"/>
          <w:szCs w:val="24"/>
        </w:rPr>
        <w:t xml:space="preserve"> se identifica en el </w:t>
      </w:r>
      <w:bookmarkStart w:id="1" w:name="_Hlk192240379"/>
      <w:r w:rsidRPr="005552FA">
        <w:rPr>
          <w:rFonts w:ascii="Perpetua" w:hAnsi="Perpetua" w:cs="Arial"/>
          <w:sz w:val="24"/>
          <w:szCs w:val="24"/>
        </w:rPr>
        <w:t xml:space="preserve">Shi Ji, texto que escribió </w:t>
      </w:r>
      <w:r w:rsidRPr="005552FA">
        <w:rPr>
          <w:rFonts w:ascii="Perpetua" w:hAnsi="Perpetua" w:cs="Arial"/>
          <w:i/>
          <w:iCs/>
          <w:sz w:val="24"/>
          <w:szCs w:val="24"/>
        </w:rPr>
        <w:t xml:space="preserve">Sima </w:t>
      </w:r>
      <w:proofErr w:type="spellStart"/>
      <w:r w:rsidRPr="005552FA">
        <w:rPr>
          <w:rFonts w:ascii="Perpetua" w:hAnsi="Perpetua" w:cs="Arial"/>
          <w:i/>
          <w:iCs/>
          <w:sz w:val="24"/>
          <w:szCs w:val="24"/>
        </w:rPr>
        <w:t>Qian</w:t>
      </w:r>
      <w:proofErr w:type="spellEnd"/>
      <w:r w:rsidRPr="005552FA">
        <w:rPr>
          <w:rFonts w:ascii="Perpetua" w:hAnsi="Perpetua" w:cs="Arial"/>
          <w:sz w:val="24"/>
          <w:szCs w:val="24"/>
        </w:rPr>
        <w:t xml:space="preserve"> y data del año 90 AC</w:t>
      </w:r>
      <w:bookmarkEnd w:id="1"/>
      <w:r w:rsidRPr="005552FA">
        <w:rPr>
          <w:rFonts w:ascii="Perpetua" w:hAnsi="Perpetua" w:cs="Arial"/>
          <w:color w:val="000000"/>
          <w:sz w:val="24"/>
          <w:szCs w:val="24"/>
          <w:shd w:val="clear" w:color="auto" w:fill="FFFFFF"/>
        </w:rPr>
        <w:t xml:space="preserve">. </w:t>
      </w:r>
      <w:r w:rsidRPr="005552FA">
        <w:rPr>
          <w:rFonts w:ascii="Perpetua" w:hAnsi="Perpetua" w:cs="Arial"/>
          <w:sz w:val="24"/>
          <w:szCs w:val="24"/>
        </w:rPr>
        <w:t xml:space="preserve">En esa obra se abordan las biografías de </w:t>
      </w:r>
      <w:proofErr w:type="spellStart"/>
      <w:r w:rsidRPr="005552FA">
        <w:rPr>
          <w:rFonts w:ascii="Perpetua" w:hAnsi="Perpetua" w:cs="Arial"/>
          <w:i/>
          <w:iCs/>
          <w:sz w:val="24"/>
          <w:szCs w:val="24"/>
        </w:rPr>
        <w:t>Bian</w:t>
      </w:r>
      <w:proofErr w:type="spellEnd"/>
      <w:r w:rsidRPr="005552FA">
        <w:rPr>
          <w:rFonts w:ascii="Perpetua" w:hAnsi="Perpetua" w:cs="Arial"/>
          <w:i/>
          <w:iCs/>
          <w:sz w:val="24"/>
          <w:szCs w:val="24"/>
        </w:rPr>
        <w:t xml:space="preserve"> Que</w:t>
      </w:r>
      <w:r w:rsidRPr="005552FA">
        <w:rPr>
          <w:rFonts w:ascii="Perpetua" w:hAnsi="Perpetua" w:cs="Arial"/>
          <w:sz w:val="24"/>
          <w:szCs w:val="24"/>
        </w:rPr>
        <w:t xml:space="preserve"> y de </w:t>
      </w:r>
      <w:proofErr w:type="spellStart"/>
      <w:r w:rsidRPr="005552FA">
        <w:rPr>
          <w:rFonts w:ascii="Perpetua" w:hAnsi="Perpetua" w:cs="Arial"/>
          <w:i/>
          <w:iCs/>
          <w:sz w:val="24"/>
          <w:szCs w:val="24"/>
        </w:rPr>
        <w:t>Chunyu</w:t>
      </w:r>
      <w:proofErr w:type="spellEnd"/>
      <w:r w:rsidRPr="005552FA">
        <w:rPr>
          <w:rFonts w:ascii="Perpetua" w:hAnsi="Perpetua" w:cs="Arial"/>
          <w:i/>
          <w:iCs/>
          <w:sz w:val="24"/>
          <w:szCs w:val="24"/>
        </w:rPr>
        <w:t xml:space="preserve"> Yi,</w:t>
      </w:r>
      <w:r w:rsidRPr="005552FA">
        <w:rPr>
          <w:rFonts w:ascii="Perpetua" w:hAnsi="Perpetua" w:cs="Arial"/>
          <w:sz w:val="24"/>
          <w:szCs w:val="24"/>
        </w:rPr>
        <w:t xml:space="preserve"> refleja el uso de la </w:t>
      </w:r>
      <w:r w:rsidR="004F4C26">
        <w:rPr>
          <w:rFonts w:ascii="Perpetua" w:hAnsi="Perpetua" w:cs="Arial"/>
          <w:sz w:val="24"/>
          <w:szCs w:val="24"/>
        </w:rPr>
        <w:t>a</w:t>
      </w:r>
      <w:r w:rsidRPr="005552FA">
        <w:rPr>
          <w:rFonts w:ascii="Perpetua" w:hAnsi="Perpetua" w:cs="Arial"/>
          <w:sz w:val="24"/>
          <w:szCs w:val="24"/>
        </w:rPr>
        <w:t xml:space="preserve">cupuntura por ambos y evidencia el empleo de registros clínicos por los antiguos médicos chinos, en particular el caso de </w:t>
      </w:r>
      <w:proofErr w:type="spellStart"/>
      <w:r w:rsidRPr="005552FA">
        <w:rPr>
          <w:rFonts w:ascii="Perpetua" w:hAnsi="Perpetua" w:cs="Arial"/>
          <w:i/>
          <w:iCs/>
          <w:sz w:val="24"/>
          <w:szCs w:val="24"/>
        </w:rPr>
        <w:t>Chunyu</w:t>
      </w:r>
      <w:proofErr w:type="spellEnd"/>
      <w:r w:rsidRPr="005552FA">
        <w:rPr>
          <w:rFonts w:ascii="Perpetua" w:hAnsi="Perpetua" w:cs="Arial"/>
          <w:i/>
          <w:iCs/>
          <w:sz w:val="24"/>
          <w:szCs w:val="24"/>
        </w:rPr>
        <w:t xml:space="preserve"> Yi</w:t>
      </w:r>
      <w:r w:rsidRPr="005552FA">
        <w:rPr>
          <w:rFonts w:ascii="Perpetua" w:hAnsi="Perpetua" w:cs="Arial"/>
          <w:sz w:val="24"/>
          <w:szCs w:val="24"/>
        </w:rPr>
        <w:t>.</w:t>
      </w:r>
      <w:r w:rsidR="00FB400E" w:rsidRPr="005552FA">
        <w:rPr>
          <w:rFonts w:ascii="Perpetua" w:hAnsi="Perpetua" w:cs="Arial"/>
          <w:sz w:val="24"/>
          <w:szCs w:val="24"/>
          <w:vertAlign w:val="superscript"/>
        </w:rPr>
        <w:t>6</w:t>
      </w:r>
      <w:r w:rsidRPr="005552FA">
        <w:rPr>
          <w:rFonts w:ascii="Perpetua" w:hAnsi="Perpetua" w:cs="Arial"/>
          <w:sz w:val="24"/>
          <w:szCs w:val="24"/>
        </w:rPr>
        <w:t xml:space="preserve">  </w:t>
      </w:r>
    </w:p>
    <w:p w14:paraId="5ED1EDCF" w14:textId="7B8DBECA" w:rsidR="00FE2241" w:rsidRPr="005552FA" w:rsidRDefault="00FE2241" w:rsidP="005552FA">
      <w:pPr>
        <w:shd w:val="clear" w:color="auto" w:fill="FFFFFF"/>
        <w:spacing w:after="0" w:line="360" w:lineRule="auto"/>
        <w:jc w:val="both"/>
        <w:rPr>
          <w:rFonts w:ascii="Perpetua" w:hAnsi="Perpetua" w:cs="Arial"/>
          <w:color w:val="000000"/>
          <w:sz w:val="24"/>
          <w:szCs w:val="24"/>
          <w:shd w:val="clear" w:color="auto" w:fill="FFFFFF"/>
          <w:vertAlign w:val="superscript"/>
        </w:rPr>
      </w:pPr>
      <w:r w:rsidRPr="005552FA">
        <w:rPr>
          <w:rFonts w:ascii="Perpetua" w:hAnsi="Perpetua" w:cs="Arial"/>
          <w:color w:val="000000"/>
          <w:sz w:val="24"/>
          <w:szCs w:val="24"/>
          <w:shd w:val="clear" w:color="auto" w:fill="FFFFFF"/>
        </w:rPr>
        <w:t xml:space="preserve">Las primeras agujas eran de piedras preciosas pulidas llamadas </w:t>
      </w:r>
      <w:proofErr w:type="spellStart"/>
      <w:r w:rsidRPr="005552FA">
        <w:rPr>
          <w:rFonts w:ascii="Perpetua" w:hAnsi="Perpetua" w:cs="Arial"/>
          <w:i/>
          <w:iCs/>
          <w:sz w:val="24"/>
          <w:szCs w:val="24"/>
          <w:shd w:val="clear" w:color="auto" w:fill="FFFFFF"/>
        </w:rPr>
        <w:t>Bian</w:t>
      </w:r>
      <w:proofErr w:type="spellEnd"/>
      <w:r w:rsidRPr="005552FA">
        <w:rPr>
          <w:rFonts w:ascii="Perpetua" w:hAnsi="Perpetua" w:cs="Arial"/>
          <w:sz w:val="24"/>
          <w:szCs w:val="24"/>
          <w:shd w:val="clear" w:color="auto" w:fill="FFFFFF"/>
        </w:rPr>
        <w:t xml:space="preserve"> que significa uso de una piedra de bordes filosos para tratar enfermedades y utilizadas en la Edad de Piedra hace más de 7000 años. Más </w:t>
      </w:r>
      <w:r w:rsidRPr="005552FA">
        <w:rPr>
          <w:rFonts w:ascii="Perpetua" w:hAnsi="Perpetua" w:cs="Arial"/>
          <w:sz w:val="24"/>
          <w:szCs w:val="24"/>
          <w:shd w:val="clear" w:color="auto" w:fill="FFFFFF"/>
        </w:rPr>
        <w:lastRenderedPageBreak/>
        <w:t>tarde, durante las edades de Hierro y de Bronce se</w:t>
      </w:r>
      <w:r w:rsidRPr="005552FA">
        <w:rPr>
          <w:rFonts w:ascii="Perpetua" w:hAnsi="Perpetua" w:cs="Arial"/>
          <w:color w:val="000000"/>
          <w:sz w:val="24"/>
          <w:szCs w:val="24"/>
          <w:shd w:val="clear" w:color="auto" w:fill="FFFFFF"/>
        </w:rPr>
        <w:t xml:space="preserve"> empezaron a utilizar las primeras agujas fabricadas de metal, y luego de oro y de plata.</w:t>
      </w:r>
      <w:r w:rsidR="00FB400E" w:rsidRPr="005552FA">
        <w:rPr>
          <w:rFonts w:ascii="Perpetua" w:hAnsi="Perpetua" w:cs="Arial"/>
          <w:color w:val="000000"/>
          <w:sz w:val="24"/>
          <w:szCs w:val="24"/>
          <w:shd w:val="clear" w:color="auto" w:fill="FFFFFF"/>
          <w:vertAlign w:val="superscript"/>
        </w:rPr>
        <w:t>7</w:t>
      </w:r>
    </w:p>
    <w:p w14:paraId="369D0EE4" w14:textId="46A8AB2D" w:rsidR="00FE2241" w:rsidRPr="005552FA" w:rsidRDefault="00FE2241" w:rsidP="005552FA">
      <w:pPr>
        <w:pStyle w:val="Prrafodelista"/>
        <w:spacing w:after="0" w:line="360" w:lineRule="auto"/>
        <w:ind w:left="0"/>
        <w:jc w:val="both"/>
        <w:rPr>
          <w:rFonts w:ascii="Perpetua" w:hAnsi="Perpetua" w:cs="Arial"/>
          <w:color w:val="000000"/>
          <w:sz w:val="24"/>
          <w:szCs w:val="24"/>
          <w:shd w:val="clear" w:color="auto" w:fill="FFFFFF"/>
        </w:rPr>
      </w:pPr>
      <w:r w:rsidRPr="005552FA">
        <w:rPr>
          <w:rFonts w:ascii="Perpetua" w:hAnsi="Perpetua" w:cs="Arial"/>
          <w:color w:val="000000"/>
          <w:sz w:val="24"/>
          <w:szCs w:val="24"/>
          <w:shd w:val="clear" w:color="auto" w:fill="FFFFFF"/>
        </w:rPr>
        <w:t>Esta técnica se expandió a otros países y generaciones mediante el</w:t>
      </w:r>
      <w:r w:rsidRPr="005552FA">
        <w:rPr>
          <w:rStyle w:val="Textoennegrita"/>
          <w:rFonts w:ascii="Perpetua" w:hAnsi="Perpetua" w:cs="Arial"/>
          <w:color w:val="000000"/>
          <w:sz w:val="24"/>
          <w:szCs w:val="24"/>
          <w:shd w:val="clear" w:color="auto" w:fill="FFFFFF"/>
        </w:rPr>
        <w:t xml:space="preserve"> </w:t>
      </w:r>
      <w:r w:rsidRPr="005552FA">
        <w:rPr>
          <w:rStyle w:val="Textoennegrita"/>
          <w:rFonts w:ascii="Perpetua" w:hAnsi="Perpetua" w:cs="Arial"/>
          <w:b w:val="0"/>
          <w:bCs w:val="0"/>
          <w:color w:val="000000"/>
          <w:sz w:val="24"/>
          <w:szCs w:val="24"/>
          <w:shd w:val="clear" w:color="auto" w:fill="FFFFFF"/>
        </w:rPr>
        <w:t xml:space="preserve">libro “Manual Ilustrado sobre los Puntos Acupunturales y </w:t>
      </w:r>
      <w:proofErr w:type="spellStart"/>
      <w:r w:rsidRPr="005552FA">
        <w:rPr>
          <w:rStyle w:val="Textoennegrita"/>
          <w:rFonts w:ascii="Perpetua" w:hAnsi="Perpetua" w:cs="Arial"/>
          <w:b w:val="0"/>
          <w:bCs w:val="0"/>
          <w:color w:val="000000"/>
          <w:sz w:val="24"/>
          <w:szCs w:val="24"/>
          <w:shd w:val="clear" w:color="auto" w:fill="FFFFFF"/>
        </w:rPr>
        <w:t>Moxibustión</w:t>
      </w:r>
      <w:proofErr w:type="spellEnd"/>
      <w:r w:rsidRPr="005552FA">
        <w:rPr>
          <w:rStyle w:val="Textoennegrita"/>
          <w:rFonts w:ascii="Perpetua" w:hAnsi="Perpetua" w:cs="Arial"/>
          <w:color w:val="000000"/>
          <w:sz w:val="24"/>
          <w:szCs w:val="24"/>
          <w:shd w:val="clear" w:color="auto" w:fill="FFFFFF"/>
        </w:rPr>
        <w:t>”</w:t>
      </w:r>
      <w:r w:rsidRPr="005552FA">
        <w:rPr>
          <w:rFonts w:ascii="Perpetua" w:hAnsi="Perpetua" w:cs="Arial"/>
          <w:color w:val="000000"/>
          <w:sz w:val="24"/>
          <w:szCs w:val="24"/>
          <w:shd w:val="clear" w:color="auto" w:fill="FFFFFF"/>
        </w:rPr>
        <w:t xml:space="preserve">, escrito en el año 1026 </w:t>
      </w:r>
      <w:proofErr w:type="spellStart"/>
      <w:r w:rsidRPr="005552FA">
        <w:rPr>
          <w:rFonts w:ascii="Perpetua" w:hAnsi="Perpetua" w:cs="Arial"/>
          <w:color w:val="000000"/>
          <w:sz w:val="24"/>
          <w:szCs w:val="24"/>
          <w:shd w:val="clear" w:color="auto" w:fill="FFFFFF"/>
        </w:rPr>
        <w:t>a.c</w:t>
      </w:r>
      <w:proofErr w:type="spellEnd"/>
      <w:r w:rsidRPr="005552FA">
        <w:rPr>
          <w:rFonts w:ascii="Perpetua" w:hAnsi="Perpetua" w:cs="Arial"/>
          <w:color w:val="000000"/>
          <w:sz w:val="24"/>
          <w:szCs w:val="24"/>
          <w:shd w:val="clear" w:color="auto" w:fill="FFFFFF"/>
        </w:rPr>
        <w:t xml:space="preserve"> por </w:t>
      </w:r>
      <w:r w:rsidRPr="005552FA">
        <w:rPr>
          <w:rFonts w:ascii="Perpetua" w:hAnsi="Perpetua" w:cs="Arial"/>
          <w:i/>
          <w:iCs/>
          <w:color w:val="000000"/>
          <w:sz w:val="24"/>
          <w:szCs w:val="24"/>
          <w:shd w:val="clear" w:color="auto" w:fill="FFFFFF"/>
        </w:rPr>
        <w:t>Wang Weiyi.</w:t>
      </w:r>
      <w:r w:rsidR="004F4C26">
        <w:rPr>
          <w:rFonts w:ascii="Perpetua" w:hAnsi="Perpetua" w:cs="Arial"/>
          <w:i/>
          <w:iCs/>
          <w:color w:val="000000"/>
          <w:sz w:val="24"/>
          <w:szCs w:val="24"/>
          <w:shd w:val="clear" w:color="auto" w:fill="FFFFFF"/>
          <w:vertAlign w:val="superscript"/>
        </w:rPr>
        <w:t>7</w:t>
      </w:r>
      <w:r w:rsidRPr="005552FA">
        <w:rPr>
          <w:rFonts w:ascii="Perpetua" w:hAnsi="Perpetua" w:cs="Arial"/>
          <w:color w:val="000000"/>
          <w:sz w:val="24"/>
          <w:szCs w:val="24"/>
          <w:shd w:val="clear" w:color="auto" w:fill="FFFFFF"/>
        </w:rPr>
        <w:t xml:space="preserve"> Investigadores refieren que la </w:t>
      </w:r>
      <w:r w:rsidR="004F4C26">
        <w:rPr>
          <w:rFonts w:ascii="Perpetua" w:hAnsi="Perpetua" w:cs="Arial"/>
          <w:color w:val="000000"/>
          <w:sz w:val="24"/>
          <w:szCs w:val="24"/>
          <w:shd w:val="clear" w:color="auto" w:fill="FFFFFF"/>
        </w:rPr>
        <w:t>a</w:t>
      </w:r>
      <w:r w:rsidRPr="005552FA">
        <w:rPr>
          <w:rFonts w:ascii="Perpetua" w:hAnsi="Perpetua" w:cs="Arial"/>
          <w:color w:val="000000"/>
          <w:sz w:val="24"/>
          <w:szCs w:val="24"/>
          <w:shd w:val="clear" w:color="auto" w:fill="FFFFFF"/>
        </w:rPr>
        <w:t xml:space="preserve">cupuntura ancestral no es posesión exclusiva de los chinos. Los papiros Ebers de 1550 </w:t>
      </w:r>
      <w:proofErr w:type="spellStart"/>
      <w:r w:rsidRPr="005552FA">
        <w:rPr>
          <w:rFonts w:ascii="Perpetua" w:hAnsi="Perpetua" w:cs="Arial"/>
          <w:color w:val="000000"/>
          <w:sz w:val="24"/>
          <w:szCs w:val="24"/>
          <w:shd w:val="clear" w:color="auto" w:fill="FFFFFF"/>
        </w:rPr>
        <w:t>a.c</w:t>
      </w:r>
      <w:proofErr w:type="spellEnd"/>
      <w:r w:rsidRPr="005552FA">
        <w:rPr>
          <w:rFonts w:ascii="Perpetua" w:hAnsi="Perpetua" w:cs="Arial"/>
          <w:color w:val="000000"/>
          <w:sz w:val="24"/>
          <w:szCs w:val="24"/>
          <w:shd w:val="clear" w:color="auto" w:fill="FFFFFF"/>
        </w:rPr>
        <w:t xml:space="preserve"> libro del </w:t>
      </w:r>
      <w:r w:rsidRPr="005552FA">
        <w:rPr>
          <w:rFonts w:ascii="Perpetua" w:hAnsi="Perpetua" w:cs="Arial"/>
          <w:sz w:val="24"/>
          <w:szCs w:val="24"/>
          <w:shd w:val="clear" w:color="auto" w:fill="FFFFFF"/>
        </w:rPr>
        <w:t>antiguo Egipto, refieren a un libro en forma de versos los cuales podrían corresponder a los</w:t>
      </w:r>
      <w:r w:rsidRPr="005552FA">
        <w:rPr>
          <w:rFonts w:ascii="Perpetua" w:hAnsi="Perpetua" w:cs="Arial"/>
          <w:color w:val="000000"/>
          <w:sz w:val="24"/>
          <w:szCs w:val="24"/>
          <w:shd w:val="clear" w:color="auto" w:fill="FFFFFF"/>
        </w:rPr>
        <w:t xml:space="preserve"> doce meridianos de la Acupuntura.</w:t>
      </w:r>
      <w:r w:rsidR="00FB400E" w:rsidRPr="005552FA">
        <w:rPr>
          <w:rFonts w:ascii="Perpetua" w:hAnsi="Perpetua" w:cs="Arial"/>
          <w:color w:val="000000"/>
          <w:sz w:val="24"/>
          <w:szCs w:val="24"/>
          <w:shd w:val="clear" w:color="auto" w:fill="FFFFFF"/>
          <w:vertAlign w:val="superscript"/>
        </w:rPr>
        <w:t>8</w:t>
      </w:r>
    </w:p>
    <w:p w14:paraId="425121DC" w14:textId="77777777" w:rsidR="00FE2241" w:rsidRPr="005552FA" w:rsidRDefault="00FE2241" w:rsidP="005552FA">
      <w:pPr>
        <w:pStyle w:val="Prrafodelista"/>
        <w:spacing w:after="0" w:line="360" w:lineRule="auto"/>
        <w:ind w:left="0"/>
        <w:jc w:val="both"/>
        <w:rPr>
          <w:rFonts w:ascii="Perpetua" w:hAnsi="Perpetua" w:cs="Arial"/>
          <w:color w:val="000000"/>
          <w:sz w:val="24"/>
          <w:szCs w:val="24"/>
          <w:shd w:val="clear" w:color="auto" w:fill="FFFFFF"/>
        </w:rPr>
      </w:pPr>
      <w:r w:rsidRPr="005552FA">
        <w:rPr>
          <w:rFonts w:ascii="Perpetua" w:hAnsi="Perpetua" w:cs="Arial"/>
          <w:b/>
          <w:bCs/>
          <w:color w:val="000000"/>
          <w:sz w:val="24"/>
          <w:szCs w:val="24"/>
          <w:shd w:val="clear" w:color="auto" w:fill="FFFFFF"/>
        </w:rPr>
        <w:t>Etapa II:</w:t>
      </w:r>
      <w:r w:rsidRPr="005552FA">
        <w:rPr>
          <w:rFonts w:ascii="Perpetua" w:hAnsi="Perpetua" w:cs="Arial"/>
          <w:color w:val="000000"/>
          <w:sz w:val="24"/>
          <w:szCs w:val="24"/>
          <w:shd w:val="clear" w:color="auto" w:fill="FFFFFF"/>
        </w:rPr>
        <w:t xml:space="preserve">  </w:t>
      </w:r>
      <w:r w:rsidRPr="005552FA">
        <w:rPr>
          <w:rStyle w:val="Textoennegrita"/>
          <w:rFonts w:ascii="Perpetua" w:hAnsi="Perpetua" w:cs="Arial"/>
          <w:color w:val="000000"/>
          <w:sz w:val="24"/>
          <w:szCs w:val="24"/>
          <w:shd w:val="clear" w:color="auto" w:fill="FFFFFF"/>
        </w:rPr>
        <w:t xml:space="preserve">Introducción de la acupuntura a los demás países del siglo   </w:t>
      </w:r>
      <w:r w:rsidRPr="005552FA">
        <w:rPr>
          <w:rFonts w:ascii="Perpetua" w:hAnsi="Perpetua" w:cs="Arial"/>
          <w:b/>
          <w:bCs/>
          <w:color w:val="000000"/>
          <w:sz w:val="24"/>
          <w:szCs w:val="24"/>
          <w:shd w:val="clear" w:color="auto" w:fill="FFFFFF"/>
        </w:rPr>
        <w:t>VI </w:t>
      </w:r>
      <w:r w:rsidRPr="005552FA">
        <w:rPr>
          <w:rStyle w:val="Textoennegrita"/>
          <w:rFonts w:ascii="Perpetua" w:hAnsi="Perpetua" w:cs="Arial"/>
          <w:color w:val="000000"/>
          <w:sz w:val="24"/>
          <w:szCs w:val="24"/>
          <w:shd w:val="clear" w:color="auto" w:fill="FFFFFF"/>
        </w:rPr>
        <w:t xml:space="preserve">  al siglo XIX</w:t>
      </w:r>
      <w:r w:rsidRPr="005552FA">
        <w:rPr>
          <w:rFonts w:ascii="Perpetua" w:hAnsi="Perpetua" w:cs="Arial"/>
          <w:b/>
          <w:bCs/>
          <w:color w:val="000000"/>
          <w:sz w:val="24"/>
          <w:szCs w:val="24"/>
          <w:shd w:val="clear" w:color="auto" w:fill="FFFFFF"/>
        </w:rPr>
        <w:t>.</w:t>
      </w:r>
    </w:p>
    <w:p w14:paraId="3D8CD761" w14:textId="5768CA76" w:rsidR="00FE2241" w:rsidRPr="005552FA" w:rsidRDefault="00FE2241" w:rsidP="005552FA">
      <w:pPr>
        <w:pStyle w:val="Prrafodelista"/>
        <w:spacing w:after="0" w:line="360" w:lineRule="auto"/>
        <w:ind w:left="0"/>
        <w:jc w:val="both"/>
        <w:rPr>
          <w:rFonts w:ascii="Perpetua" w:hAnsi="Perpetua" w:cs="Arial"/>
          <w:color w:val="000000"/>
          <w:sz w:val="24"/>
          <w:szCs w:val="24"/>
          <w:shd w:val="clear" w:color="auto" w:fill="FFFFFF"/>
        </w:rPr>
      </w:pPr>
      <w:r w:rsidRPr="005552FA">
        <w:rPr>
          <w:rFonts w:ascii="Perpetua" w:hAnsi="Perpetua" w:cs="Arial"/>
          <w:color w:val="000000"/>
          <w:sz w:val="24"/>
          <w:szCs w:val="24"/>
          <w:shd w:val="clear" w:color="auto" w:fill="FFFFFF"/>
        </w:rPr>
        <w:t>Primero en el siglo VI llega a Corea y el año 563 a Japón, dónde la añaden en la enseñanza de la Academia de Medicina Nipona cómo especialidad. Con posterioridad miles de años más tarde, en el siglo XVI-XVII   se expande hacía Europa y América.</w:t>
      </w:r>
      <w:r w:rsidR="00FB400E" w:rsidRPr="005552FA">
        <w:rPr>
          <w:rFonts w:ascii="Perpetua" w:hAnsi="Perpetua" w:cs="Arial"/>
          <w:color w:val="000000"/>
          <w:sz w:val="24"/>
          <w:szCs w:val="24"/>
          <w:shd w:val="clear" w:color="auto" w:fill="FFFFFF"/>
          <w:vertAlign w:val="superscript"/>
        </w:rPr>
        <w:t>9</w:t>
      </w:r>
    </w:p>
    <w:p w14:paraId="5F2F71A3" w14:textId="6118032C" w:rsidR="00FE2241" w:rsidRPr="005552FA" w:rsidRDefault="00FE2241" w:rsidP="005552FA">
      <w:pPr>
        <w:spacing w:after="0" w:line="360" w:lineRule="auto"/>
        <w:jc w:val="both"/>
        <w:rPr>
          <w:rFonts w:ascii="Perpetua" w:hAnsi="Perpetua" w:cs="Arial"/>
          <w:color w:val="000000"/>
          <w:sz w:val="24"/>
          <w:szCs w:val="24"/>
          <w:shd w:val="clear" w:color="auto" w:fill="FFFFFF"/>
        </w:rPr>
      </w:pPr>
      <w:r w:rsidRPr="005552FA">
        <w:rPr>
          <w:rFonts w:ascii="Perpetua" w:hAnsi="Perpetua" w:cs="Arial"/>
          <w:sz w:val="24"/>
          <w:szCs w:val="24"/>
          <w:shd w:val="clear" w:color="auto" w:fill="FFFFFF"/>
        </w:rPr>
        <w:t xml:space="preserve">En el occidente los primeros informes de esta técnica milenaria de China y la </w:t>
      </w:r>
      <w:proofErr w:type="spellStart"/>
      <w:r w:rsidRPr="005552FA">
        <w:rPr>
          <w:rFonts w:ascii="Perpetua" w:hAnsi="Perpetua" w:cs="Arial"/>
          <w:sz w:val="24"/>
          <w:szCs w:val="24"/>
          <w:shd w:val="clear" w:color="auto" w:fill="FFFFFF"/>
        </w:rPr>
        <w:t>Moxibustión</w:t>
      </w:r>
      <w:proofErr w:type="spellEnd"/>
      <w:r w:rsidRPr="005552FA">
        <w:rPr>
          <w:rFonts w:ascii="Perpetua" w:hAnsi="Perpetua" w:cs="Arial"/>
          <w:sz w:val="24"/>
          <w:szCs w:val="24"/>
          <w:shd w:val="clear" w:color="auto" w:fill="FFFFFF"/>
        </w:rPr>
        <w:t xml:space="preserve"> llegan de manos de los Jesuitas portugueses que trabajaron como misioneros en Japón. En Europa en 1683 </w:t>
      </w:r>
      <w:r w:rsidRPr="005552FA">
        <w:rPr>
          <w:rFonts w:ascii="Perpetua" w:hAnsi="Perpetua" w:cs="Arial"/>
          <w:sz w:val="24"/>
          <w:szCs w:val="24"/>
        </w:rPr>
        <w:t xml:space="preserve">el médico holandés </w:t>
      </w:r>
      <w:proofErr w:type="spellStart"/>
      <w:r w:rsidRPr="005552FA">
        <w:rPr>
          <w:rFonts w:ascii="Perpetua" w:hAnsi="Perpetua" w:cs="Arial"/>
          <w:sz w:val="24"/>
          <w:szCs w:val="24"/>
        </w:rPr>
        <w:t>Willem</w:t>
      </w:r>
      <w:proofErr w:type="spellEnd"/>
      <w:r w:rsidRPr="005552FA">
        <w:rPr>
          <w:rFonts w:ascii="Perpetua" w:hAnsi="Perpetua" w:cs="Arial"/>
          <w:sz w:val="24"/>
          <w:szCs w:val="24"/>
        </w:rPr>
        <w:t xml:space="preserve"> ten </w:t>
      </w:r>
      <w:proofErr w:type="spellStart"/>
      <w:r w:rsidRPr="005552FA">
        <w:rPr>
          <w:rFonts w:ascii="Perpetua" w:hAnsi="Perpetua" w:cs="Arial"/>
          <w:sz w:val="24"/>
          <w:szCs w:val="24"/>
        </w:rPr>
        <w:t>Rhijne</w:t>
      </w:r>
      <w:proofErr w:type="spellEnd"/>
      <w:r w:rsidRPr="005552FA">
        <w:rPr>
          <w:rFonts w:ascii="Perpetua" w:hAnsi="Perpetua" w:cs="Arial"/>
          <w:sz w:val="24"/>
          <w:szCs w:val="24"/>
        </w:rPr>
        <w:t xml:space="preserve"> introduce este término en su   obra De Acupuntura y en 1774, el francés médico cirujano </w:t>
      </w:r>
      <w:proofErr w:type="spellStart"/>
      <w:r w:rsidRPr="005552FA">
        <w:rPr>
          <w:rFonts w:ascii="Perpetua" w:hAnsi="Perpetua" w:cs="Arial"/>
          <w:sz w:val="24"/>
          <w:szCs w:val="24"/>
        </w:rPr>
        <w:t>Francois</w:t>
      </w:r>
      <w:proofErr w:type="spellEnd"/>
      <w:r w:rsidRPr="005552FA">
        <w:rPr>
          <w:rFonts w:ascii="Perpetua" w:hAnsi="Perpetua" w:cs="Arial"/>
          <w:sz w:val="24"/>
          <w:szCs w:val="24"/>
        </w:rPr>
        <w:t xml:space="preserve"> </w:t>
      </w:r>
      <w:proofErr w:type="spellStart"/>
      <w:r w:rsidRPr="005552FA">
        <w:rPr>
          <w:rFonts w:ascii="Perpetua" w:hAnsi="Perpetua" w:cs="Arial"/>
          <w:sz w:val="24"/>
          <w:szCs w:val="24"/>
        </w:rPr>
        <w:t>Dugurdin</w:t>
      </w:r>
      <w:proofErr w:type="spellEnd"/>
      <w:r w:rsidRPr="005552FA">
        <w:rPr>
          <w:rFonts w:ascii="Perpetua" w:hAnsi="Perpetua" w:cs="Arial"/>
          <w:sz w:val="24"/>
          <w:szCs w:val="24"/>
        </w:rPr>
        <w:t xml:space="preserve"> incluye esta modalidad en su libro Historia de la cirugía. Veinte años más tardes en 1794, el cirujano holandés </w:t>
      </w:r>
      <w:proofErr w:type="spellStart"/>
      <w:r w:rsidRPr="005552FA">
        <w:rPr>
          <w:rFonts w:ascii="Perpetua" w:hAnsi="Perpetua" w:cs="Arial"/>
          <w:sz w:val="24"/>
          <w:szCs w:val="24"/>
        </w:rPr>
        <w:t>Isacc</w:t>
      </w:r>
      <w:proofErr w:type="spellEnd"/>
      <w:r w:rsidRPr="005552FA">
        <w:rPr>
          <w:rFonts w:ascii="Perpetua" w:hAnsi="Perpetua" w:cs="Arial"/>
          <w:sz w:val="24"/>
          <w:szCs w:val="24"/>
        </w:rPr>
        <w:t xml:space="preserve"> </w:t>
      </w:r>
      <w:proofErr w:type="spellStart"/>
      <w:r w:rsidRPr="005552FA">
        <w:rPr>
          <w:rFonts w:ascii="Perpetua" w:hAnsi="Perpetua" w:cs="Arial"/>
          <w:sz w:val="24"/>
          <w:szCs w:val="24"/>
        </w:rPr>
        <w:t>Titsing</w:t>
      </w:r>
      <w:proofErr w:type="spellEnd"/>
      <w:r w:rsidRPr="005552FA">
        <w:rPr>
          <w:rFonts w:ascii="Perpetua" w:hAnsi="Perpetua" w:cs="Arial"/>
          <w:sz w:val="24"/>
          <w:szCs w:val="24"/>
        </w:rPr>
        <w:t xml:space="preserve"> aumenta esta corriente y la describe mediante la figura de bronce de la dinastía </w:t>
      </w:r>
      <w:proofErr w:type="spellStart"/>
      <w:r w:rsidRPr="005552FA">
        <w:rPr>
          <w:rFonts w:ascii="Perpetua" w:hAnsi="Perpetua" w:cs="Arial"/>
          <w:i/>
          <w:iCs/>
          <w:sz w:val="24"/>
          <w:szCs w:val="24"/>
        </w:rPr>
        <w:t>Song</w:t>
      </w:r>
      <w:proofErr w:type="spellEnd"/>
      <w:r w:rsidRPr="005552FA">
        <w:rPr>
          <w:rFonts w:ascii="Perpetua" w:hAnsi="Perpetua" w:cs="Arial"/>
          <w:sz w:val="24"/>
          <w:szCs w:val="24"/>
        </w:rPr>
        <w:t xml:space="preserve"> (siglo X-XIV </w:t>
      </w:r>
      <w:proofErr w:type="spellStart"/>
      <w:r w:rsidRPr="005552FA">
        <w:rPr>
          <w:rFonts w:ascii="Perpetua" w:hAnsi="Perpetua" w:cs="Arial"/>
          <w:sz w:val="24"/>
          <w:szCs w:val="24"/>
        </w:rPr>
        <w:t>d.c</w:t>
      </w:r>
      <w:proofErr w:type="spellEnd"/>
      <w:r w:rsidRPr="005552FA">
        <w:rPr>
          <w:rFonts w:ascii="Perpetua" w:hAnsi="Perpetua" w:cs="Arial"/>
          <w:sz w:val="24"/>
          <w:szCs w:val="24"/>
        </w:rPr>
        <w:t>).</w:t>
      </w:r>
      <w:r w:rsidR="00FB400E" w:rsidRPr="005552FA">
        <w:rPr>
          <w:rFonts w:ascii="Perpetua" w:hAnsi="Perpetua" w:cs="Arial"/>
          <w:sz w:val="24"/>
          <w:szCs w:val="24"/>
          <w:vertAlign w:val="superscript"/>
        </w:rPr>
        <w:t>8-10</w:t>
      </w:r>
    </w:p>
    <w:p w14:paraId="3A276C68" w14:textId="0A1FD7CE" w:rsidR="00FE2241" w:rsidRPr="005552FA" w:rsidRDefault="00FE2241" w:rsidP="005552FA">
      <w:pPr>
        <w:spacing w:after="0" w:line="360" w:lineRule="auto"/>
        <w:jc w:val="both"/>
        <w:rPr>
          <w:rFonts w:ascii="Perpetua" w:hAnsi="Perpetua" w:cs="Arial"/>
          <w:color w:val="000000"/>
          <w:sz w:val="24"/>
          <w:szCs w:val="24"/>
          <w:shd w:val="clear" w:color="auto" w:fill="FFFFFF"/>
        </w:rPr>
      </w:pPr>
      <w:r w:rsidRPr="005552FA">
        <w:rPr>
          <w:rFonts w:ascii="Perpetua" w:hAnsi="Perpetua" w:cs="Arial"/>
          <w:color w:val="000000"/>
          <w:sz w:val="24"/>
          <w:szCs w:val="24"/>
          <w:shd w:val="clear" w:color="auto" w:fill="FFFFFF"/>
        </w:rPr>
        <w:t>En el siglo XVIII la acupuntura sufre una crisis en China pues el emperador del año 1842 estableció la exclusión de la misma en todos los hospitales del país.</w:t>
      </w:r>
      <w:r w:rsidR="00C86175" w:rsidRPr="005552FA">
        <w:rPr>
          <w:rFonts w:ascii="Perpetua" w:hAnsi="Perpetua" w:cs="Arial"/>
          <w:color w:val="000000"/>
          <w:sz w:val="24"/>
          <w:szCs w:val="24"/>
          <w:shd w:val="clear" w:color="auto" w:fill="FFFFFF"/>
          <w:vertAlign w:val="superscript"/>
        </w:rPr>
        <w:t>11</w:t>
      </w:r>
    </w:p>
    <w:p w14:paraId="1576A4BB" w14:textId="77777777" w:rsidR="00FE2241" w:rsidRPr="005552FA" w:rsidRDefault="00FE2241" w:rsidP="005552FA">
      <w:pPr>
        <w:spacing w:after="0" w:line="360" w:lineRule="auto"/>
        <w:jc w:val="both"/>
        <w:rPr>
          <w:rFonts w:ascii="Perpetua" w:hAnsi="Perpetua" w:cs="Arial"/>
          <w:b/>
          <w:bCs/>
          <w:color w:val="000000"/>
          <w:sz w:val="24"/>
          <w:szCs w:val="24"/>
          <w:shd w:val="clear" w:color="auto" w:fill="FFFFFF"/>
        </w:rPr>
      </w:pPr>
      <w:r w:rsidRPr="005552FA">
        <w:rPr>
          <w:rFonts w:ascii="Perpetua" w:hAnsi="Perpetua" w:cs="Arial"/>
          <w:b/>
          <w:bCs/>
          <w:color w:val="000000"/>
          <w:sz w:val="24"/>
          <w:szCs w:val="24"/>
          <w:shd w:val="clear" w:color="auto" w:fill="FFFFFF"/>
        </w:rPr>
        <w:t xml:space="preserve">Etapa III:  Expansión de la modalidad acupuntura   en el siglo XX por varios continentes. </w:t>
      </w:r>
    </w:p>
    <w:p w14:paraId="039A5056" w14:textId="2E18B9FA" w:rsidR="00FE2241" w:rsidRPr="005552FA" w:rsidRDefault="00FE2241" w:rsidP="005552FA">
      <w:pPr>
        <w:spacing w:after="0" w:line="360" w:lineRule="auto"/>
        <w:jc w:val="both"/>
        <w:rPr>
          <w:rFonts w:ascii="Perpetua" w:hAnsi="Perpetua" w:cs="Arial"/>
          <w:sz w:val="24"/>
          <w:szCs w:val="24"/>
          <w:vertAlign w:val="superscript"/>
        </w:rPr>
      </w:pPr>
      <w:r w:rsidRPr="005552FA">
        <w:rPr>
          <w:rFonts w:ascii="Perpetua" w:hAnsi="Perpetua" w:cs="Arial"/>
          <w:sz w:val="24"/>
          <w:szCs w:val="24"/>
        </w:rPr>
        <w:t xml:space="preserve">En el siglo XX se consolida este proceder en Europa a partir de la obra de George </w:t>
      </w:r>
      <w:proofErr w:type="spellStart"/>
      <w:r w:rsidRPr="005552FA">
        <w:rPr>
          <w:rFonts w:ascii="Perpetua" w:hAnsi="Perpetua" w:cs="Arial"/>
          <w:sz w:val="24"/>
          <w:szCs w:val="24"/>
        </w:rPr>
        <w:t>Sulié</w:t>
      </w:r>
      <w:proofErr w:type="spellEnd"/>
      <w:r w:rsidRPr="005552FA">
        <w:rPr>
          <w:rFonts w:ascii="Perpetua" w:hAnsi="Perpetua" w:cs="Arial"/>
          <w:sz w:val="24"/>
          <w:szCs w:val="24"/>
        </w:rPr>
        <w:t xml:space="preserve"> de Morant quien publicó en los años, en 1939 y 1941, el primer y el segundo volumen de </w:t>
      </w:r>
      <w:proofErr w:type="spellStart"/>
      <w:r w:rsidRPr="005552FA">
        <w:rPr>
          <w:rFonts w:ascii="Perpetua" w:hAnsi="Perpetua" w:cs="Arial"/>
          <w:i/>
          <w:iCs/>
          <w:sz w:val="24"/>
          <w:szCs w:val="24"/>
        </w:rPr>
        <w:t>L’Acuponcture</w:t>
      </w:r>
      <w:proofErr w:type="spellEnd"/>
      <w:r w:rsidRPr="005552FA">
        <w:rPr>
          <w:rFonts w:ascii="Perpetua" w:hAnsi="Perpetua" w:cs="Arial"/>
          <w:i/>
          <w:iCs/>
          <w:sz w:val="24"/>
          <w:szCs w:val="24"/>
        </w:rPr>
        <w:t xml:space="preserve"> </w:t>
      </w:r>
      <w:proofErr w:type="spellStart"/>
      <w:r w:rsidRPr="005552FA">
        <w:rPr>
          <w:rFonts w:ascii="Perpetua" w:hAnsi="Perpetua" w:cs="Arial"/>
          <w:i/>
          <w:iCs/>
          <w:sz w:val="24"/>
          <w:szCs w:val="24"/>
        </w:rPr>
        <w:t>chinoise</w:t>
      </w:r>
      <w:proofErr w:type="spellEnd"/>
      <w:r w:rsidRPr="005552FA">
        <w:rPr>
          <w:rFonts w:ascii="Perpetua" w:hAnsi="Perpetua" w:cs="Arial"/>
          <w:sz w:val="24"/>
          <w:szCs w:val="24"/>
        </w:rPr>
        <w:t xml:space="preserve"> (“La Acupuntura china”</w:t>
      </w:r>
      <w:r w:rsidR="006B1A58" w:rsidRPr="005552FA">
        <w:rPr>
          <w:rFonts w:ascii="Perpetua" w:hAnsi="Perpetua" w:cs="Arial"/>
          <w:sz w:val="24"/>
          <w:szCs w:val="24"/>
        </w:rPr>
        <w:t>). En</w:t>
      </w:r>
      <w:r w:rsidRPr="005552FA">
        <w:rPr>
          <w:rFonts w:ascii="Perpetua" w:hAnsi="Perpetua" w:cs="Arial"/>
          <w:sz w:val="24"/>
          <w:szCs w:val="24"/>
        </w:rPr>
        <w:t xml:space="preserve"> la región latinoamericana el primer país que introdujo la Acupuntura fue Argentina, en 1948, de la mano de José A. Rebuelto</w:t>
      </w:r>
      <w:r w:rsidR="00C86175" w:rsidRPr="005552FA">
        <w:rPr>
          <w:rFonts w:ascii="Perpetua" w:hAnsi="Perpetua" w:cs="Arial"/>
          <w:sz w:val="24"/>
          <w:szCs w:val="24"/>
          <w:vertAlign w:val="superscript"/>
        </w:rPr>
        <w:t>10</w:t>
      </w:r>
    </w:p>
    <w:p w14:paraId="5208A1C6" w14:textId="68AB2B59" w:rsidR="00FE2241" w:rsidRPr="005552FA" w:rsidRDefault="00FE2241" w:rsidP="005552FA">
      <w:pPr>
        <w:spacing w:after="0" w:line="360" w:lineRule="auto"/>
        <w:jc w:val="both"/>
        <w:rPr>
          <w:rFonts w:ascii="Perpetua" w:hAnsi="Perpetua" w:cs="Arial"/>
          <w:sz w:val="24"/>
          <w:szCs w:val="24"/>
        </w:rPr>
      </w:pPr>
      <w:r w:rsidRPr="005552FA">
        <w:rPr>
          <w:rFonts w:ascii="Perpetua" w:hAnsi="Perpetua" w:cs="Arial"/>
          <w:sz w:val="24"/>
          <w:szCs w:val="24"/>
          <w:vertAlign w:val="superscript"/>
        </w:rPr>
        <w:t xml:space="preserve"> </w:t>
      </w:r>
      <w:r w:rsidRPr="005552FA">
        <w:rPr>
          <w:rFonts w:ascii="Perpetua" w:hAnsi="Perpetua" w:cs="Arial"/>
          <w:sz w:val="24"/>
          <w:szCs w:val="24"/>
        </w:rPr>
        <w:t xml:space="preserve">Dos hechos relevantes marcan el devenir de la especialidad MNT y de la Acupuntura como la herramienta terapéutica más conocida en su globalización durante la segunda mitad del siglo XX. Uno fue el establecer la República Popular China en 1949 que condujo, bajo la visión filosófica de </w:t>
      </w:r>
      <w:r w:rsidRPr="005552FA">
        <w:rPr>
          <w:rFonts w:ascii="Perpetua" w:hAnsi="Perpetua" w:cs="Arial"/>
          <w:i/>
          <w:iCs/>
          <w:sz w:val="24"/>
          <w:szCs w:val="24"/>
        </w:rPr>
        <w:t>Mao Zedong</w:t>
      </w:r>
      <w:r w:rsidRPr="005552FA">
        <w:rPr>
          <w:rFonts w:ascii="Perpetua" w:hAnsi="Perpetua" w:cs="Arial"/>
          <w:sz w:val="24"/>
          <w:szCs w:val="24"/>
        </w:rPr>
        <w:t xml:space="preserve">, a una revisión de la tendencia clásica de la Medicina Tradicional China, el segundo fue la visita de Richard Nixon a la hasta entonces aislada nación asiática en 1972 durante la que el periodista </w:t>
      </w:r>
      <w:r w:rsidRPr="005552FA">
        <w:rPr>
          <w:rFonts w:ascii="Perpetua" w:hAnsi="Perpetua" w:cs="Arial"/>
          <w:i/>
          <w:iCs/>
          <w:sz w:val="24"/>
          <w:szCs w:val="24"/>
        </w:rPr>
        <w:t xml:space="preserve">James </w:t>
      </w:r>
      <w:proofErr w:type="spellStart"/>
      <w:r w:rsidRPr="005552FA">
        <w:rPr>
          <w:rFonts w:ascii="Perpetua" w:hAnsi="Perpetua" w:cs="Arial"/>
          <w:i/>
          <w:iCs/>
          <w:sz w:val="24"/>
          <w:szCs w:val="24"/>
        </w:rPr>
        <w:t>Reston</w:t>
      </w:r>
      <w:proofErr w:type="spellEnd"/>
      <w:r w:rsidRPr="005552FA">
        <w:rPr>
          <w:rFonts w:ascii="Perpetua" w:hAnsi="Perpetua" w:cs="Arial"/>
          <w:sz w:val="24"/>
          <w:szCs w:val="24"/>
        </w:rPr>
        <w:t xml:space="preserve">, que cubría el viaje por el </w:t>
      </w:r>
      <w:r w:rsidRPr="005552FA">
        <w:rPr>
          <w:rFonts w:ascii="Perpetua" w:hAnsi="Perpetua" w:cs="Arial"/>
          <w:i/>
          <w:iCs/>
          <w:sz w:val="24"/>
          <w:szCs w:val="24"/>
        </w:rPr>
        <w:t>New York Times</w:t>
      </w:r>
      <w:r w:rsidRPr="005552FA">
        <w:rPr>
          <w:rFonts w:ascii="Perpetua" w:hAnsi="Perpetua" w:cs="Arial"/>
          <w:sz w:val="24"/>
          <w:szCs w:val="24"/>
        </w:rPr>
        <w:t xml:space="preserve">, se somete a una apendicetomía y se trata con éxito el dolor postquirúrgico con </w:t>
      </w:r>
      <w:r w:rsidR="006B1A58">
        <w:rPr>
          <w:rFonts w:ascii="Perpetua" w:hAnsi="Perpetua" w:cs="Arial"/>
          <w:sz w:val="24"/>
          <w:szCs w:val="24"/>
        </w:rPr>
        <w:t>a</w:t>
      </w:r>
      <w:r w:rsidRPr="005552FA">
        <w:rPr>
          <w:rFonts w:ascii="Perpetua" w:hAnsi="Perpetua" w:cs="Arial"/>
          <w:sz w:val="24"/>
          <w:szCs w:val="24"/>
        </w:rPr>
        <w:t>cupuntura.</w:t>
      </w:r>
      <w:r w:rsidR="00C86175" w:rsidRPr="005552FA">
        <w:rPr>
          <w:rFonts w:ascii="Perpetua" w:hAnsi="Perpetua" w:cs="Arial"/>
          <w:sz w:val="24"/>
          <w:szCs w:val="24"/>
          <w:vertAlign w:val="superscript"/>
        </w:rPr>
        <w:t>7</w:t>
      </w:r>
      <w:r w:rsidRPr="005552FA">
        <w:rPr>
          <w:rFonts w:ascii="Perpetua" w:hAnsi="Perpetua" w:cs="Arial"/>
          <w:sz w:val="24"/>
          <w:szCs w:val="24"/>
          <w:vertAlign w:val="superscript"/>
        </w:rPr>
        <w:t>,</w:t>
      </w:r>
      <w:r w:rsidR="00C86175" w:rsidRPr="005552FA">
        <w:rPr>
          <w:rFonts w:ascii="Perpetua" w:hAnsi="Perpetua" w:cs="Arial"/>
          <w:sz w:val="24"/>
          <w:szCs w:val="24"/>
          <w:vertAlign w:val="superscript"/>
        </w:rPr>
        <w:t>12</w:t>
      </w:r>
      <w:r w:rsidRPr="005552FA">
        <w:rPr>
          <w:rFonts w:ascii="Perpetua" w:hAnsi="Perpetua" w:cs="Arial"/>
          <w:sz w:val="24"/>
          <w:szCs w:val="24"/>
        </w:rPr>
        <w:t xml:space="preserve"> </w:t>
      </w:r>
    </w:p>
    <w:p w14:paraId="3032FB0D" w14:textId="74279F12" w:rsidR="00FE2241" w:rsidRPr="005552FA" w:rsidRDefault="00FE2241" w:rsidP="005552FA">
      <w:pPr>
        <w:spacing w:after="0" w:line="360" w:lineRule="auto"/>
        <w:jc w:val="both"/>
        <w:rPr>
          <w:rFonts w:ascii="Perpetua" w:hAnsi="Perpetua" w:cs="Arial"/>
          <w:b/>
          <w:bCs/>
          <w:color w:val="000000"/>
          <w:sz w:val="24"/>
          <w:szCs w:val="24"/>
          <w:shd w:val="clear" w:color="auto" w:fill="FFFFFF"/>
        </w:rPr>
      </w:pPr>
      <w:r w:rsidRPr="005552FA">
        <w:rPr>
          <w:rFonts w:ascii="Perpetua" w:hAnsi="Perpetua" w:cs="Arial"/>
          <w:sz w:val="24"/>
          <w:szCs w:val="24"/>
        </w:rPr>
        <w:lastRenderedPageBreak/>
        <w:t>El informe de esa experiencia y su influencia en los medios norteamericanos contribuyó a catapultar el interés por la técnica a la comunidad médica y al público general.</w:t>
      </w:r>
      <w:r w:rsidR="00C86175" w:rsidRPr="005552FA">
        <w:rPr>
          <w:rFonts w:ascii="Perpetua" w:hAnsi="Perpetua" w:cs="Arial"/>
          <w:sz w:val="24"/>
          <w:szCs w:val="24"/>
          <w:vertAlign w:val="superscript"/>
        </w:rPr>
        <w:t>7,12</w:t>
      </w:r>
      <w:r w:rsidRPr="005552FA">
        <w:rPr>
          <w:rFonts w:ascii="Perpetua" w:hAnsi="Perpetua" w:cs="Arial"/>
          <w:color w:val="000000"/>
          <w:sz w:val="24"/>
          <w:szCs w:val="24"/>
        </w:rPr>
        <w:t xml:space="preserve"> Esta modalidad ya se considera una especialidad en muchos de sus hospitales.</w:t>
      </w:r>
      <w:r w:rsidR="00C86175" w:rsidRPr="005552FA">
        <w:rPr>
          <w:rFonts w:ascii="Perpetua" w:hAnsi="Perpetua" w:cs="Arial"/>
          <w:color w:val="000000"/>
          <w:sz w:val="24"/>
          <w:szCs w:val="24"/>
          <w:vertAlign w:val="superscript"/>
        </w:rPr>
        <w:t>12</w:t>
      </w:r>
    </w:p>
    <w:p w14:paraId="2ED5FE8F" w14:textId="77777777" w:rsidR="00FE2241" w:rsidRPr="005552FA" w:rsidRDefault="00FE2241" w:rsidP="005552FA">
      <w:pPr>
        <w:spacing w:after="0" w:line="360" w:lineRule="auto"/>
        <w:jc w:val="both"/>
        <w:rPr>
          <w:rFonts w:ascii="Perpetua" w:hAnsi="Perpetua" w:cs="Arial"/>
          <w:b/>
          <w:bCs/>
          <w:color w:val="000000"/>
          <w:sz w:val="24"/>
          <w:szCs w:val="24"/>
        </w:rPr>
      </w:pPr>
      <w:r w:rsidRPr="005552FA">
        <w:rPr>
          <w:rFonts w:ascii="Perpetua" w:hAnsi="Perpetua" w:cs="Arial"/>
          <w:b/>
          <w:bCs/>
          <w:color w:val="000000"/>
          <w:sz w:val="24"/>
          <w:szCs w:val="24"/>
        </w:rPr>
        <w:t>Etapa IV: Introducción de la acupuntura en Cuba después del triunfo de la revolución hasta la actualidad</w:t>
      </w:r>
      <w:r w:rsidRPr="005552FA">
        <w:rPr>
          <w:rFonts w:ascii="Perpetua" w:hAnsi="Perpetua" w:cs="Arial"/>
          <w:color w:val="000000"/>
          <w:sz w:val="24"/>
          <w:szCs w:val="24"/>
        </w:rPr>
        <w:t xml:space="preserve"> </w:t>
      </w:r>
      <w:r w:rsidRPr="005552FA">
        <w:rPr>
          <w:rFonts w:ascii="Perpetua" w:hAnsi="Perpetua" w:cs="Arial"/>
          <w:b/>
          <w:bCs/>
          <w:color w:val="000000"/>
          <w:sz w:val="24"/>
          <w:szCs w:val="24"/>
        </w:rPr>
        <w:t>Siglo XX- XXI.</w:t>
      </w:r>
    </w:p>
    <w:p w14:paraId="62938FCF" w14:textId="7A44CC5C" w:rsidR="00FE2241" w:rsidRPr="005552FA" w:rsidRDefault="00FE2241" w:rsidP="005552FA">
      <w:pPr>
        <w:pStyle w:val="Prrafodelista"/>
        <w:spacing w:after="0" w:line="360" w:lineRule="auto"/>
        <w:ind w:left="0"/>
        <w:jc w:val="both"/>
        <w:rPr>
          <w:rFonts w:ascii="Perpetua" w:hAnsi="Perpetua" w:cs="Arial"/>
          <w:sz w:val="24"/>
          <w:szCs w:val="24"/>
          <w:lang w:val="es-US"/>
        </w:rPr>
      </w:pPr>
      <w:bookmarkStart w:id="2" w:name="_Hlk178398986"/>
      <w:r w:rsidRPr="005552FA">
        <w:rPr>
          <w:rFonts w:ascii="Perpetua" w:hAnsi="Perpetua" w:cs="Arial"/>
          <w:sz w:val="24"/>
          <w:szCs w:val="24"/>
        </w:rPr>
        <w:t>En Cuba se introduce en 1962 por el médico argentino Floral Carballo oftalmólogo de profesión quien impartió el primer curso de esta modalidad para médicos cubanos, en el colegio médico (hoy MINSAP) Ministerio de Salud Pública</w:t>
      </w:r>
      <w:r w:rsidRPr="005552FA">
        <w:rPr>
          <w:rFonts w:ascii="Perpetua" w:hAnsi="Perpetua" w:cs="Arial"/>
          <w:sz w:val="24"/>
          <w:szCs w:val="24"/>
          <w:vertAlign w:val="superscript"/>
        </w:rPr>
        <w:t>.</w:t>
      </w:r>
      <w:r w:rsidR="00C86175" w:rsidRPr="005552FA">
        <w:rPr>
          <w:rFonts w:ascii="Perpetua" w:hAnsi="Perpetua" w:cs="Arial"/>
          <w:sz w:val="24"/>
          <w:szCs w:val="24"/>
          <w:vertAlign w:val="superscript"/>
        </w:rPr>
        <w:t>11</w:t>
      </w:r>
      <w:r w:rsidRPr="005552FA">
        <w:rPr>
          <w:rFonts w:ascii="Perpetua" w:hAnsi="Perpetua" w:cs="Arial"/>
          <w:sz w:val="24"/>
          <w:szCs w:val="24"/>
        </w:rPr>
        <w:t xml:space="preserve"> </w:t>
      </w:r>
      <w:bookmarkStart w:id="3" w:name="_Hlk178399427"/>
      <w:bookmarkEnd w:id="2"/>
      <w:r w:rsidRPr="005552FA">
        <w:rPr>
          <w:rFonts w:ascii="Perpetua" w:hAnsi="Perpetua" w:cs="Arial"/>
          <w:sz w:val="24"/>
          <w:szCs w:val="24"/>
        </w:rPr>
        <w:t xml:space="preserve">En la década del 70 se comienza hacer extensivo el uso de esta por el profesor Francisco Pérez </w:t>
      </w:r>
      <w:proofErr w:type="spellStart"/>
      <w:r w:rsidRPr="005552FA">
        <w:rPr>
          <w:rFonts w:ascii="Perpetua" w:hAnsi="Perpetua" w:cs="Arial"/>
          <w:sz w:val="24"/>
          <w:szCs w:val="24"/>
        </w:rPr>
        <w:t>Carballás</w:t>
      </w:r>
      <w:proofErr w:type="spellEnd"/>
      <w:r w:rsidRPr="005552FA">
        <w:rPr>
          <w:rFonts w:ascii="Perpetua" w:hAnsi="Perpetua" w:cs="Arial"/>
          <w:sz w:val="24"/>
          <w:szCs w:val="24"/>
        </w:rPr>
        <w:t xml:space="preserve"> en el policlínico Asclepios quien </w:t>
      </w:r>
      <w:r w:rsidRPr="005552FA">
        <w:rPr>
          <w:rFonts w:ascii="Perpetua" w:hAnsi="Perpetua" w:cs="Arial"/>
          <w:sz w:val="24"/>
          <w:szCs w:val="24"/>
          <w:lang w:val="es-US"/>
        </w:rPr>
        <w:t xml:space="preserve">impartió un curso de </w:t>
      </w:r>
      <w:r w:rsidR="006B1A58">
        <w:rPr>
          <w:rFonts w:ascii="Perpetua" w:hAnsi="Perpetua" w:cs="Arial"/>
          <w:sz w:val="24"/>
          <w:szCs w:val="24"/>
          <w:lang w:val="es-US"/>
        </w:rPr>
        <w:t>a</w:t>
      </w:r>
      <w:r w:rsidRPr="005552FA">
        <w:rPr>
          <w:rFonts w:ascii="Perpetua" w:hAnsi="Perpetua" w:cs="Arial"/>
          <w:sz w:val="24"/>
          <w:szCs w:val="24"/>
          <w:lang w:val="es-US"/>
        </w:rPr>
        <w:t>cupuntura a médicos cubanos y extranjeros en los años 1975 y 1976.</w:t>
      </w:r>
    </w:p>
    <w:bookmarkEnd w:id="3"/>
    <w:p w14:paraId="5200EC90" w14:textId="4D2568D7" w:rsidR="00FE2241" w:rsidRPr="005552FA" w:rsidRDefault="00FE2241" w:rsidP="005552FA">
      <w:pPr>
        <w:pStyle w:val="Prrafodelista"/>
        <w:spacing w:after="0" w:line="360" w:lineRule="auto"/>
        <w:ind w:left="0"/>
        <w:jc w:val="both"/>
        <w:rPr>
          <w:rFonts w:ascii="Perpetua" w:hAnsi="Perpetua" w:cs="Arial"/>
          <w:sz w:val="24"/>
          <w:szCs w:val="24"/>
        </w:rPr>
      </w:pPr>
      <w:r w:rsidRPr="005552FA">
        <w:rPr>
          <w:rFonts w:ascii="Perpetua" w:hAnsi="Perpetua" w:cs="Arial"/>
          <w:sz w:val="24"/>
          <w:szCs w:val="24"/>
        </w:rPr>
        <w:t xml:space="preserve"> El Dr. Orlando </w:t>
      </w:r>
      <w:proofErr w:type="spellStart"/>
      <w:r w:rsidRPr="005552FA">
        <w:rPr>
          <w:rFonts w:ascii="Perpetua" w:hAnsi="Perpetua" w:cs="Arial"/>
          <w:sz w:val="24"/>
          <w:szCs w:val="24"/>
        </w:rPr>
        <w:t>Rigol</w:t>
      </w:r>
      <w:proofErr w:type="spellEnd"/>
      <w:r w:rsidRPr="005552FA">
        <w:rPr>
          <w:rFonts w:ascii="Perpetua" w:hAnsi="Perpetua" w:cs="Arial"/>
          <w:sz w:val="24"/>
          <w:szCs w:val="24"/>
        </w:rPr>
        <w:t xml:space="preserve"> autor del libro Manual de </w:t>
      </w:r>
      <w:r w:rsidR="006B1A58">
        <w:rPr>
          <w:rFonts w:ascii="Perpetua" w:hAnsi="Perpetua" w:cs="Arial"/>
          <w:sz w:val="24"/>
          <w:szCs w:val="24"/>
        </w:rPr>
        <w:t>A</w:t>
      </w:r>
      <w:r w:rsidRPr="005552FA">
        <w:rPr>
          <w:rFonts w:ascii="Perpetua" w:hAnsi="Perpetua" w:cs="Arial"/>
          <w:sz w:val="24"/>
          <w:szCs w:val="24"/>
        </w:rPr>
        <w:t>cupuntura y Digito puntura es uno de los egresados de estos cursos y recoge en ese libro la existencia de los primeros centros donde se ubicaron el resto de sus compañeros. Se destaca la creación a finales de esa década de la clínica de Medicina Natural y Tradicional del MININT por el Dr. C Tomas Armando Álvarez quien cursó estudios en Corea</w:t>
      </w:r>
      <w:r w:rsidR="00C86175" w:rsidRPr="005552FA">
        <w:rPr>
          <w:rFonts w:ascii="Perpetua" w:hAnsi="Perpetua" w:cs="Arial"/>
          <w:sz w:val="24"/>
          <w:szCs w:val="24"/>
          <w:vertAlign w:val="superscript"/>
        </w:rPr>
        <w:t>13</w:t>
      </w:r>
      <w:r w:rsidRPr="005552FA">
        <w:rPr>
          <w:rFonts w:ascii="Perpetua" w:hAnsi="Perpetua" w:cs="Arial"/>
          <w:sz w:val="24"/>
          <w:szCs w:val="24"/>
        </w:rPr>
        <w:t>.</w:t>
      </w:r>
    </w:p>
    <w:p w14:paraId="08802D87" w14:textId="41AF8C87" w:rsidR="00FE2241" w:rsidRPr="005552FA" w:rsidRDefault="00FE2241" w:rsidP="005552FA">
      <w:pPr>
        <w:pStyle w:val="Prrafodelista"/>
        <w:spacing w:after="0" w:line="360" w:lineRule="auto"/>
        <w:ind w:left="0"/>
        <w:jc w:val="both"/>
        <w:rPr>
          <w:rFonts w:ascii="Perpetua" w:hAnsi="Perpetua" w:cs="Arial"/>
          <w:color w:val="000000"/>
          <w:sz w:val="24"/>
          <w:szCs w:val="24"/>
        </w:rPr>
      </w:pPr>
      <w:r w:rsidRPr="005552FA">
        <w:rPr>
          <w:rFonts w:ascii="Perpetua" w:hAnsi="Perpetua" w:cs="Arial"/>
          <w:sz w:val="24"/>
          <w:szCs w:val="24"/>
        </w:rPr>
        <w:t xml:space="preserve">Otros centros de atención secundaria donde se brindaba el servicio de MNT con Acupuntura fueron el servicio del Hospital Hermanos </w:t>
      </w:r>
      <w:proofErr w:type="spellStart"/>
      <w:r w:rsidRPr="005552FA">
        <w:rPr>
          <w:rFonts w:ascii="Perpetua" w:hAnsi="Perpetua" w:cs="Arial"/>
          <w:sz w:val="24"/>
          <w:szCs w:val="24"/>
        </w:rPr>
        <w:t>Amejeiras</w:t>
      </w:r>
      <w:proofErr w:type="spellEnd"/>
      <w:r w:rsidRPr="005552FA">
        <w:rPr>
          <w:rFonts w:ascii="Perpetua" w:hAnsi="Perpetua" w:cs="Arial"/>
          <w:sz w:val="24"/>
          <w:szCs w:val="24"/>
        </w:rPr>
        <w:t xml:space="preserve"> con el doctor Santiago Jo y la clínica del dolor del Hospital 10 de octubre por la Dr. Fe Bosch.</w:t>
      </w:r>
      <w:r w:rsidRPr="005552FA">
        <w:rPr>
          <w:rFonts w:ascii="Perpetua" w:hAnsi="Perpetua" w:cs="Arial"/>
          <w:color w:val="000000"/>
          <w:sz w:val="24"/>
          <w:szCs w:val="24"/>
        </w:rPr>
        <w:t xml:space="preserve"> </w:t>
      </w:r>
    </w:p>
    <w:p w14:paraId="385F4605" w14:textId="6CFCAA4A" w:rsidR="00FE2241" w:rsidRPr="005552FA" w:rsidRDefault="00FE2241" w:rsidP="005552FA">
      <w:pPr>
        <w:pStyle w:val="Prrafodelista"/>
        <w:spacing w:after="0" w:line="360" w:lineRule="auto"/>
        <w:ind w:left="0"/>
        <w:jc w:val="both"/>
        <w:rPr>
          <w:rFonts w:ascii="Perpetua" w:hAnsi="Perpetua" w:cs="Arial"/>
          <w:sz w:val="24"/>
          <w:szCs w:val="24"/>
        </w:rPr>
      </w:pPr>
      <w:r w:rsidRPr="005552FA">
        <w:rPr>
          <w:rFonts w:ascii="Perpetua" w:hAnsi="Perpetua" w:cs="Arial"/>
          <w:sz w:val="24"/>
          <w:szCs w:val="24"/>
        </w:rPr>
        <w:t xml:space="preserve">El uso de esta modalidad se hizo extensivo al resto del país gracias a los egresados de estos cursos. Las primeras provincias en nutrirse de estos saberes para la atención primaria fueron: Pinar del Río, en el policlínico Hermanos Cruz con la Doctora </w:t>
      </w:r>
      <w:proofErr w:type="spellStart"/>
      <w:r w:rsidRPr="005552FA">
        <w:rPr>
          <w:rFonts w:ascii="Perpetua" w:hAnsi="Perpetua" w:cs="Arial"/>
          <w:sz w:val="24"/>
          <w:szCs w:val="24"/>
        </w:rPr>
        <w:t>Gliceria</w:t>
      </w:r>
      <w:proofErr w:type="spellEnd"/>
      <w:r w:rsidRPr="005552FA">
        <w:rPr>
          <w:rFonts w:ascii="Perpetua" w:hAnsi="Perpetua" w:cs="Arial"/>
          <w:sz w:val="24"/>
          <w:szCs w:val="24"/>
        </w:rPr>
        <w:t xml:space="preserve"> Alonso que se formó en China, Camagüey en el policlínico Montecarlo con el doctor Marco Montano, además, Las Tunas, Granma, Santiago de Cuba, Matanza y Cienfuegos</w:t>
      </w:r>
      <w:r w:rsidR="00C86175" w:rsidRPr="005552FA">
        <w:rPr>
          <w:rFonts w:ascii="Perpetua" w:hAnsi="Perpetua" w:cs="Arial"/>
          <w:sz w:val="24"/>
          <w:szCs w:val="24"/>
          <w:vertAlign w:val="superscript"/>
        </w:rPr>
        <w:t>13</w:t>
      </w:r>
      <w:r w:rsidRPr="005552FA">
        <w:rPr>
          <w:rFonts w:ascii="Perpetua" w:hAnsi="Perpetua" w:cs="Arial"/>
          <w:sz w:val="24"/>
          <w:szCs w:val="24"/>
        </w:rPr>
        <w:t>.</w:t>
      </w:r>
    </w:p>
    <w:p w14:paraId="3A0E0D93" w14:textId="07AE1139" w:rsidR="00FE2241" w:rsidRPr="005552FA" w:rsidRDefault="00FE2241" w:rsidP="005552FA">
      <w:pPr>
        <w:pStyle w:val="Prrafodelista"/>
        <w:spacing w:after="0" w:line="360" w:lineRule="auto"/>
        <w:ind w:left="0"/>
        <w:jc w:val="both"/>
        <w:rPr>
          <w:rFonts w:ascii="Perpetua" w:hAnsi="Perpetua" w:cs="Arial"/>
          <w:b/>
          <w:bCs/>
          <w:color w:val="000000"/>
          <w:sz w:val="24"/>
          <w:szCs w:val="24"/>
        </w:rPr>
      </w:pPr>
      <w:r w:rsidRPr="005552FA">
        <w:rPr>
          <w:rFonts w:ascii="Perpetua" w:hAnsi="Perpetua" w:cs="Arial"/>
          <w:sz w:val="24"/>
          <w:szCs w:val="24"/>
        </w:rPr>
        <w:t xml:space="preserve"> Después de que este gremio alcanzó conocimientos sobre esta modalidad la utilizaron en la analgesia quirúrgica acupuntural y</w:t>
      </w:r>
      <w:r w:rsidRPr="005552FA">
        <w:rPr>
          <w:rFonts w:ascii="Perpetua" w:hAnsi="Perpetua" w:cs="Arial"/>
          <w:color w:val="FF0000"/>
          <w:sz w:val="24"/>
          <w:szCs w:val="24"/>
        </w:rPr>
        <w:t xml:space="preserve"> </w:t>
      </w:r>
      <w:r w:rsidRPr="005552FA">
        <w:rPr>
          <w:rFonts w:ascii="Perpetua" w:hAnsi="Perpetua" w:cs="Arial"/>
          <w:sz w:val="24"/>
          <w:szCs w:val="24"/>
        </w:rPr>
        <w:t>se realiza la primera cirugía con esta técnica en el Hospital Clínico-Quirúrgico “comandante Manuel Fajardo en 1975 con excelentes resultados</w:t>
      </w:r>
      <w:r w:rsidR="00C86175" w:rsidRPr="005552FA">
        <w:rPr>
          <w:rFonts w:ascii="Perpetua" w:hAnsi="Perpetua" w:cs="Arial"/>
          <w:sz w:val="24"/>
          <w:szCs w:val="24"/>
          <w:vertAlign w:val="superscript"/>
        </w:rPr>
        <w:t>14</w:t>
      </w:r>
      <w:r w:rsidRPr="005552FA">
        <w:rPr>
          <w:rFonts w:ascii="Perpetua" w:hAnsi="Perpetua" w:cs="Arial"/>
          <w:sz w:val="24"/>
          <w:szCs w:val="24"/>
        </w:rPr>
        <w:t>.</w:t>
      </w:r>
      <w:r w:rsidRPr="005552FA">
        <w:rPr>
          <w:rFonts w:ascii="Perpetua" w:hAnsi="Perpetua" w:cs="Arial"/>
          <w:color w:val="000000"/>
          <w:sz w:val="24"/>
          <w:szCs w:val="24"/>
          <w:shd w:val="clear" w:color="auto" w:fill="FFFFFF"/>
        </w:rPr>
        <w:t xml:space="preserve"> </w:t>
      </w:r>
      <w:r w:rsidRPr="005552FA">
        <w:rPr>
          <w:rFonts w:ascii="Perpetua" w:hAnsi="Perpetua" w:cs="Arial"/>
          <w:color w:val="000000"/>
          <w:sz w:val="24"/>
          <w:szCs w:val="24"/>
        </w:rPr>
        <w:t>En el año 1979, </w:t>
      </w:r>
      <w:r w:rsidRPr="005552FA">
        <w:rPr>
          <w:rStyle w:val="Textoennegrita"/>
          <w:rFonts w:ascii="Perpetua" w:hAnsi="Perpetua" w:cs="Arial"/>
          <w:b w:val="0"/>
          <w:bCs w:val="0"/>
          <w:color w:val="000000"/>
          <w:sz w:val="24"/>
          <w:szCs w:val="24"/>
        </w:rPr>
        <w:t xml:space="preserve">la Organización Mundial de la Salud (OMS) mostró su apoyo hacía esta milenaria técnica tradicional para continuar en </w:t>
      </w:r>
      <w:r w:rsidRPr="005552FA">
        <w:rPr>
          <w:rStyle w:val="Textoennegrita"/>
          <w:rFonts w:ascii="Perpetua" w:hAnsi="Perpetua" w:cs="Arial"/>
          <w:b w:val="0"/>
          <w:bCs w:val="0"/>
          <w:sz w:val="24"/>
          <w:szCs w:val="24"/>
        </w:rPr>
        <w:t>su d</w:t>
      </w:r>
      <w:r w:rsidRPr="005552FA">
        <w:rPr>
          <w:rStyle w:val="Textoennegrita"/>
          <w:rFonts w:ascii="Perpetua" w:hAnsi="Perpetua" w:cs="Arial"/>
          <w:b w:val="0"/>
          <w:bCs w:val="0"/>
          <w:color w:val="000000"/>
          <w:sz w:val="24"/>
          <w:szCs w:val="24"/>
        </w:rPr>
        <w:t>esarrollo e innovación</w:t>
      </w:r>
      <w:r w:rsidRPr="005552FA">
        <w:rPr>
          <w:rStyle w:val="Textoennegrita"/>
          <w:rFonts w:ascii="Perpetua" w:hAnsi="Perpetua" w:cs="Arial"/>
          <w:b w:val="0"/>
          <w:bCs w:val="0"/>
          <w:color w:val="000000"/>
          <w:sz w:val="24"/>
          <w:szCs w:val="24"/>
          <w:vertAlign w:val="superscript"/>
        </w:rPr>
        <w:t>1,2,</w:t>
      </w:r>
      <w:r w:rsidR="00C86175" w:rsidRPr="005552FA">
        <w:rPr>
          <w:rStyle w:val="Textoennegrita"/>
          <w:rFonts w:ascii="Perpetua" w:hAnsi="Perpetua" w:cs="Arial"/>
          <w:b w:val="0"/>
          <w:bCs w:val="0"/>
          <w:color w:val="000000"/>
          <w:sz w:val="24"/>
          <w:szCs w:val="24"/>
          <w:vertAlign w:val="superscript"/>
        </w:rPr>
        <w:t>14</w:t>
      </w:r>
      <w:r w:rsidRPr="005552FA">
        <w:rPr>
          <w:rStyle w:val="Textoennegrita"/>
          <w:rFonts w:ascii="Perpetua" w:hAnsi="Perpetua" w:cs="Arial"/>
          <w:b w:val="0"/>
          <w:bCs w:val="0"/>
          <w:color w:val="000000"/>
          <w:sz w:val="24"/>
          <w:szCs w:val="24"/>
        </w:rPr>
        <w:t>.</w:t>
      </w:r>
      <w:r w:rsidRPr="005552FA">
        <w:rPr>
          <w:rFonts w:ascii="Perpetua" w:hAnsi="Perpetua" w:cs="Arial"/>
          <w:b/>
          <w:bCs/>
          <w:color w:val="000000"/>
          <w:sz w:val="24"/>
          <w:szCs w:val="24"/>
        </w:rPr>
        <w:t> </w:t>
      </w:r>
    </w:p>
    <w:p w14:paraId="482B9F7C" w14:textId="77777777" w:rsidR="00FE2241" w:rsidRPr="005552FA" w:rsidRDefault="00FE2241" w:rsidP="005552FA">
      <w:pPr>
        <w:pStyle w:val="Prrafodelista"/>
        <w:spacing w:after="0" w:line="360" w:lineRule="auto"/>
        <w:ind w:left="0"/>
        <w:jc w:val="both"/>
        <w:rPr>
          <w:rFonts w:ascii="Perpetua" w:hAnsi="Perpetua" w:cs="Arial"/>
          <w:color w:val="000000"/>
          <w:sz w:val="24"/>
          <w:szCs w:val="24"/>
        </w:rPr>
      </w:pPr>
      <w:r w:rsidRPr="005552FA">
        <w:rPr>
          <w:rFonts w:ascii="Perpetua" w:hAnsi="Perpetua" w:cs="Arial"/>
          <w:sz w:val="24"/>
          <w:szCs w:val="24"/>
        </w:rPr>
        <w:t>Como consecuencia de la gran cantidad de</w:t>
      </w:r>
      <w:r w:rsidRPr="005552FA">
        <w:rPr>
          <w:rFonts w:ascii="Perpetua" w:hAnsi="Perpetua" w:cs="Arial"/>
          <w:color w:val="000000"/>
          <w:sz w:val="24"/>
          <w:szCs w:val="24"/>
        </w:rPr>
        <w:t xml:space="preserve"> personas que recurren a la Acupuntura, la OMS fija unos estándares de puntos acupunturales con el fin de homogeneizar y potenciar la técnica china</w:t>
      </w:r>
      <w:r w:rsidRPr="005552FA">
        <w:rPr>
          <w:rFonts w:ascii="Perpetua" w:hAnsi="Perpetua" w:cs="Arial"/>
          <w:color w:val="000000"/>
          <w:sz w:val="24"/>
          <w:szCs w:val="24"/>
          <w:vertAlign w:val="superscript"/>
        </w:rPr>
        <w:t>3</w:t>
      </w:r>
      <w:r w:rsidRPr="005552FA">
        <w:rPr>
          <w:rFonts w:ascii="Perpetua" w:hAnsi="Perpetua" w:cs="Arial"/>
          <w:color w:val="000000"/>
          <w:sz w:val="24"/>
          <w:szCs w:val="24"/>
        </w:rPr>
        <w:t xml:space="preserve">. </w:t>
      </w:r>
    </w:p>
    <w:p w14:paraId="4C924524" w14:textId="77777777" w:rsidR="00FE2241" w:rsidRPr="005552FA" w:rsidRDefault="00FE2241" w:rsidP="005552FA">
      <w:pPr>
        <w:pStyle w:val="Prrafodelista"/>
        <w:spacing w:after="0" w:line="360" w:lineRule="auto"/>
        <w:ind w:left="0"/>
        <w:jc w:val="both"/>
        <w:rPr>
          <w:rFonts w:ascii="Perpetua" w:hAnsi="Perpetua" w:cs="Arial"/>
          <w:sz w:val="24"/>
          <w:szCs w:val="24"/>
        </w:rPr>
      </w:pPr>
      <w:r w:rsidRPr="005552FA">
        <w:rPr>
          <w:rFonts w:ascii="Perpetua" w:hAnsi="Perpetua" w:cs="Arial"/>
          <w:color w:val="000000"/>
          <w:sz w:val="24"/>
          <w:szCs w:val="24"/>
        </w:rPr>
        <w:t xml:space="preserve">Hubo una etapa en que la misma dejó de tener fuerza, hasta los años 90 que en el período especial </w:t>
      </w:r>
      <w:r w:rsidRPr="005552FA">
        <w:rPr>
          <w:rFonts w:ascii="Perpetua" w:hAnsi="Perpetua" w:cs="Arial"/>
          <w:sz w:val="24"/>
          <w:szCs w:val="24"/>
        </w:rPr>
        <w:t>en Cuba se retoma su práctica y se</w:t>
      </w:r>
      <w:r w:rsidRPr="005552FA">
        <w:rPr>
          <w:rFonts w:ascii="Perpetua" w:hAnsi="Perpetua" w:cs="Arial"/>
          <w:color w:val="000000"/>
          <w:sz w:val="24"/>
          <w:szCs w:val="24"/>
        </w:rPr>
        <w:t xml:space="preserve"> escriben los libros Manual de Acupuntura por el especialista en Medicina </w:t>
      </w:r>
      <w:r w:rsidRPr="005552FA">
        <w:rPr>
          <w:rFonts w:ascii="Perpetua" w:hAnsi="Perpetua" w:cs="Arial"/>
          <w:color w:val="000000"/>
          <w:sz w:val="24"/>
          <w:szCs w:val="24"/>
        </w:rPr>
        <w:lastRenderedPageBreak/>
        <w:t>Interna Francisco Pérez</w:t>
      </w:r>
      <w:r w:rsidRPr="005552FA">
        <w:rPr>
          <w:rFonts w:ascii="Perpetua" w:hAnsi="Perpetua" w:cs="Arial"/>
          <w:color w:val="FF0000"/>
          <w:sz w:val="24"/>
          <w:szCs w:val="24"/>
        </w:rPr>
        <w:t xml:space="preserve"> </w:t>
      </w:r>
      <w:proofErr w:type="spellStart"/>
      <w:r w:rsidRPr="005552FA">
        <w:rPr>
          <w:rFonts w:ascii="Perpetua" w:hAnsi="Perpetua" w:cs="Arial"/>
          <w:sz w:val="24"/>
          <w:szCs w:val="24"/>
        </w:rPr>
        <w:t>Carballás</w:t>
      </w:r>
      <w:proofErr w:type="spellEnd"/>
      <w:r w:rsidRPr="005552FA">
        <w:rPr>
          <w:rFonts w:ascii="Perpetua" w:hAnsi="Perpetua" w:cs="Arial"/>
          <w:sz w:val="24"/>
          <w:szCs w:val="24"/>
        </w:rPr>
        <w:t xml:space="preserve"> quien diera el curso ya mencionado en</w:t>
      </w:r>
      <w:r w:rsidRPr="005552FA">
        <w:rPr>
          <w:rFonts w:ascii="Perpetua" w:hAnsi="Perpetua" w:cs="Arial"/>
          <w:color w:val="000000"/>
          <w:sz w:val="24"/>
          <w:szCs w:val="24"/>
        </w:rPr>
        <w:t xml:space="preserve"> el 1970; además, el   Manual Práctico de Acupuntura por el especialista de ortopedia Edilberto </w:t>
      </w:r>
      <w:proofErr w:type="spellStart"/>
      <w:r w:rsidRPr="005552FA">
        <w:rPr>
          <w:rFonts w:ascii="Perpetua" w:hAnsi="Perpetua" w:cs="Arial"/>
          <w:color w:val="000000"/>
          <w:sz w:val="24"/>
          <w:szCs w:val="24"/>
        </w:rPr>
        <w:t>Trinchet</w:t>
      </w:r>
      <w:proofErr w:type="spellEnd"/>
      <w:r w:rsidRPr="005552FA">
        <w:rPr>
          <w:rFonts w:ascii="Perpetua" w:hAnsi="Perpetua" w:cs="Arial"/>
          <w:color w:val="000000"/>
          <w:sz w:val="24"/>
          <w:szCs w:val="24"/>
        </w:rPr>
        <w:t xml:space="preserve"> en el 1990, Manual de Acupuntura y Digitopuntura </w:t>
      </w:r>
      <w:r w:rsidRPr="005552FA">
        <w:rPr>
          <w:rFonts w:ascii="Perpetua" w:hAnsi="Perpetua" w:cs="Arial"/>
          <w:sz w:val="24"/>
          <w:szCs w:val="24"/>
        </w:rPr>
        <w:t xml:space="preserve">en el año 1992 por el Dr. </w:t>
      </w:r>
      <w:proofErr w:type="spellStart"/>
      <w:r w:rsidRPr="005552FA">
        <w:rPr>
          <w:rFonts w:ascii="Perpetua" w:hAnsi="Perpetua" w:cs="Arial"/>
          <w:sz w:val="24"/>
          <w:szCs w:val="24"/>
        </w:rPr>
        <w:t>Rigol</w:t>
      </w:r>
      <w:proofErr w:type="spellEnd"/>
      <w:r w:rsidRPr="005552FA">
        <w:rPr>
          <w:rFonts w:ascii="Perpetua" w:hAnsi="Perpetua" w:cs="Arial"/>
          <w:sz w:val="24"/>
          <w:szCs w:val="24"/>
        </w:rPr>
        <w:t>.</w:t>
      </w:r>
    </w:p>
    <w:p w14:paraId="227361E7" w14:textId="36D428E1" w:rsidR="00FE2241" w:rsidRPr="005552FA" w:rsidRDefault="00FE2241" w:rsidP="005552FA">
      <w:pPr>
        <w:pStyle w:val="Prrafodelista"/>
        <w:spacing w:after="0" w:line="360" w:lineRule="auto"/>
        <w:ind w:left="0"/>
        <w:jc w:val="both"/>
        <w:rPr>
          <w:rFonts w:ascii="Perpetua" w:hAnsi="Perpetua" w:cs="Arial"/>
          <w:color w:val="FF0000"/>
          <w:sz w:val="24"/>
          <w:szCs w:val="24"/>
          <w:shd w:val="clear" w:color="auto" w:fill="FFFFFF"/>
        </w:rPr>
      </w:pPr>
      <w:r w:rsidRPr="005552FA">
        <w:rPr>
          <w:rFonts w:ascii="Perpetua" w:hAnsi="Perpetua" w:cs="Arial"/>
          <w:sz w:val="24"/>
          <w:szCs w:val="24"/>
        </w:rPr>
        <w:t>En ese año se realiza el primer congreso de Acupuntura y comienzan a estudiar la especialidad dieciséis médicos militares en el Hospital Luis Díaz Soto. Sus profesores eran chinos, coreanos, vietnamitas y médicos entrenados en los países asiáticos, y su aprendizaje en MNT comenzó por la acupuntura por la importancia que tiene está modalidad en el tratamiento de diferentes patologías.</w:t>
      </w:r>
      <w:r w:rsidR="00C86175" w:rsidRPr="005552FA">
        <w:rPr>
          <w:rFonts w:ascii="Perpetua" w:hAnsi="Perpetua" w:cs="Arial"/>
          <w:sz w:val="24"/>
          <w:szCs w:val="24"/>
          <w:vertAlign w:val="superscript"/>
        </w:rPr>
        <w:t>11</w:t>
      </w:r>
    </w:p>
    <w:p w14:paraId="3F7F9D01" w14:textId="51B6FE80" w:rsidR="00FE2241" w:rsidRPr="005552FA" w:rsidRDefault="00FE2241" w:rsidP="005552FA">
      <w:pPr>
        <w:spacing w:after="0" w:line="360" w:lineRule="auto"/>
        <w:jc w:val="both"/>
        <w:rPr>
          <w:rFonts w:ascii="Perpetua" w:hAnsi="Perpetua" w:cs="Arial"/>
          <w:sz w:val="24"/>
          <w:szCs w:val="24"/>
        </w:rPr>
      </w:pPr>
      <w:r w:rsidRPr="005552FA">
        <w:rPr>
          <w:rFonts w:ascii="Perpetua" w:hAnsi="Perpetua" w:cs="Arial"/>
          <w:sz w:val="24"/>
          <w:szCs w:val="24"/>
        </w:rPr>
        <w:t xml:space="preserve">En 1997 se crea la especialidad y en el 2009 se dicta resolución 261/2009 para aprobar las diez modalidades ya mencionadas. El 16 de noviembre de 2010, la Unesco declaró la acupuntura y la </w:t>
      </w:r>
      <w:proofErr w:type="spellStart"/>
      <w:r w:rsidRPr="005552FA">
        <w:rPr>
          <w:rFonts w:ascii="Perpetua" w:hAnsi="Perpetua" w:cs="Arial"/>
          <w:sz w:val="24"/>
          <w:szCs w:val="24"/>
        </w:rPr>
        <w:t>moxibustión</w:t>
      </w:r>
      <w:proofErr w:type="spellEnd"/>
      <w:r w:rsidRPr="005552FA">
        <w:rPr>
          <w:rFonts w:ascii="Perpetua" w:hAnsi="Perpetua" w:cs="Arial"/>
          <w:sz w:val="24"/>
          <w:szCs w:val="24"/>
        </w:rPr>
        <w:t xml:space="preserve"> China como Patrimonio Cultural Inmaterial de la Humanidad</w:t>
      </w:r>
      <w:r w:rsidR="00C86175" w:rsidRPr="005552FA">
        <w:rPr>
          <w:rFonts w:ascii="Perpetua" w:hAnsi="Perpetua" w:cs="Arial"/>
          <w:sz w:val="24"/>
          <w:szCs w:val="24"/>
          <w:vertAlign w:val="superscript"/>
        </w:rPr>
        <w:t>13</w:t>
      </w:r>
      <w:r w:rsidRPr="005552FA">
        <w:rPr>
          <w:rFonts w:ascii="Perpetua" w:hAnsi="Perpetua" w:cs="Arial"/>
          <w:sz w:val="24"/>
          <w:szCs w:val="24"/>
        </w:rPr>
        <w:t xml:space="preserve">. </w:t>
      </w:r>
    </w:p>
    <w:p w14:paraId="1DB71126" w14:textId="5F6CB6EB" w:rsidR="00FE2241" w:rsidRPr="005552FA" w:rsidRDefault="00FE2241" w:rsidP="005552FA">
      <w:pPr>
        <w:pStyle w:val="Textoindependiente"/>
        <w:widowControl w:val="0"/>
        <w:spacing w:line="360" w:lineRule="auto"/>
        <w:jc w:val="both"/>
        <w:rPr>
          <w:rFonts w:ascii="Perpetua" w:hAnsi="Perpetua"/>
          <w:sz w:val="24"/>
          <w:szCs w:val="24"/>
        </w:rPr>
      </w:pPr>
      <w:r w:rsidRPr="005552FA">
        <w:rPr>
          <w:rFonts w:ascii="Perpetua" w:hAnsi="Perpetua"/>
          <w:sz w:val="24"/>
          <w:szCs w:val="24"/>
        </w:rPr>
        <w:t xml:space="preserve">Un cable de la Agencia de Noticias </w:t>
      </w:r>
      <w:proofErr w:type="spellStart"/>
      <w:r w:rsidRPr="005552FA">
        <w:rPr>
          <w:rFonts w:ascii="Perpetua" w:hAnsi="Perpetua"/>
          <w:sz w:val="24"/>
          <w:szCs w:val="24"/>
        </w:rPr>
        <w:t>Xinhua</w:t>
      </w:r>
      <w:proofErr w:type="spellEnd"/>
      <w:r w:rsidRPr="005552FA">
        <w:rPr>
          <w:rFonts w:ascii="Perpetua" w:hAnsi="Perpetua"/>
          <w:sz w:val="24"/>
          <w:szCs w:val="24"/>
        </w:rPr>
        <w:t xml:space="preserve"> el 26 de diciembre de 2012 expresa el impacto que el empleo de esta modalidad tiene en China y el mundo.</w:t>
      </w:r>
      <w:r w:rsidR="00C86175" w:rsidRPr="005552FA">
        <w:rPr>
          <w:rFonts w:ascii="Perpetua" w:hAnsi="Perpetua"/>
          <w:sz w:val="24"/>
          <w:szCs w:val="24"/>
          <w:vertAlign w:val="superscript"/>
        </w:rPr>
        <w:t>9</w:t>
      </w:r>
      <w:r w:rsidRPr="005552FA">
        <w:rPr>
          <w:rFonts w:ascii="Perpetua" w:hAnsi="Perpetua"/>
          <w:sz w:val="24"/>
          <w:szCs w:val="24"/>
          <w:vertAlign w:val="superscript"/>
        </w:rPr>
        <w:t xml:space="preserve"> </w:t>
      </w:r>
      <w:r w:rsidRPr="005552FA">
        <w:rPr>
          <w:rFonts w:ascii="Perpetua" w:hAnsi="Perpetua"/>
          <w:sz w:val="24"/>
          <w:szCs w:val="24"/>
        </w:rPr>
        <w:t>Luego de los congresos del partido su uso fue en ascenso en Cuba y en estos momentos constituye el lineamiento 98 del XIII congreso del Partido Comunista de Cuba</w:t>
      </w:r>
      <w:r w:rsidRPr="005552FA">
        <w:rPr>
          <w:rFonts w:ascii="Perpetua" w:hAnsi="Perpetua"/>
          <w:sz w:val="24"/>
          <w:szCs w:val="24"/>
          <w:vertAlign w:val="superscript"/>
        </w:rPr>
        <w:t>12</w:t>
      </w:r>
      <w:r w:rsidRPr="005552FA">
        <w:rPr>
          <w:rFonts w:ascii="Perpetua" w:hAnsi="Perpetua"/>
          <w:color w:val="FF0000"/>
          <w:sz w:val="24"/>
          <w:szCs w:val="24"/>
        </w:rPr>
        <w:t>.</w:t>
      </w:r>
      <w:r w:rsidRPr="005552FA">
        <w:rPr>
          <w:rFonts w:ascii="Perpetua" w:hAnsi="Perpetua"/>
          <w:sz w:val="24"/>
          <w:szCs w:val="24"/>
        </w:rPr>
        <w:t xml:space="preserve"> Ese saber se profundizó y actualizó en las</w:t>
      </w:r>
      <w:r w:rsidRPr="005552FA">
        <w:rPr>
          <w:rFonts w:ascii="Perpetua" w:hAnsi="Perpetua"/>
          <w:color w:val="FF0000"/>
          <w:sz w:val="24"/>
          <w:szCs w:val="24"/>
        </w:rPr>
        <w:t xml:space="preserve"> </w:t>
      </w:r>
      <w:r w:rsidRPr="005552FA">
        <w:rPr>
          <w:rFonts w:ascii="Perpetua" w:hAnsi="Perpetua"/>
          <w:sz w:val="24"/>
          <w:szCs w:val="24"/>
        </w:rPr>
        <w:t xml:space="preserve">tesis doctorales de los licenciados en enfermería </w:t>
      </w:r>
      <w:proofErr w:type="spellStart"/>
      <w:r w:rsidRPr="005552FA">
        <w:rPr>
          <w:rFonts w:ascii="Perpetua" w:hAnsi="Perpetua"/>
          <w:sz w:val="24"/>
          <w:szCs w:val="24"/>
        </w:rPr>
        <w:t>Mayrelvis</w:t>
      </w:r>
      <w:proofErr w:type="spellEnd"/>
      <w:r w:rsidRPr="005552FA">
        <w:rPr>
          <w:rFonts w:ascii="Perpetua" w:hAnsi="Perpetua"/>
          <w:sz w:val="24"/>
          <w:szCs w:val="24"/>
        </w:rPr>
        <w:t xml:space="preserve"> Campos Laborit en el 2022</w:t>
      </w:r>
      <w:r w:rsidR="005552FA" w:rsidRPr="005552FA">
        <w:rPr>
          <w:rFonts w:ascii="Perpetua" w:hAnsi="Perpetua"/>
          <w:sz w:val="24"/>
          <w:szCs w:val="24"/>
          <w:vertAlign w:val="superscript"/>
        </w:rPr>
        <w:t>15</w:t>
      </w:r>
      <w:r w:rsidRPr="005552FA">
        <w:rPr>
          <w:rFonts w:ascii="Perpetua" w:hAnsi="Perpetua"/>
          <w:sz w:val="24"/>
          <w:szCs w:val="24"/>
        </w:rPr>
        <w:t xml:space="preserve">, con el diseño de una estrategia curricular para mejorar el desempeño pedagógico de los profesores de enfermería en esta especialidad.  </w:t>
      </w:r>
    </w:p>
    <w:p w14:paraId="131993DB" w14:textId="11934518" w:rsidR="00FE2241" w:rsidRPr="005552FA" w:rsidRDefault="00FE2241" w:rsidP="005552FA">
      <w:pPr>
        <w:pStyle w:val="Textoindependiente"/>
        <w:widowControl w:val="0"/>
        <w:spacing w:line="360" w:lineRule="auto"/>
        <w:jc w:val="both"/>
        <w:rPr>
          <w:rFonts w:ascii="Perpetua" w:hAnsi="Perpetua"/>
          <w:sz w:val="24"/>
          <w:szCs w:val="24"/>
        </w:rPr>
      </w:pPr>
      <w:proofErr w:type="spellStart"/>
      <w:r w:rsidRPr="005552FA">
        <w:rPr>
          <w:rFonts w:ascii="Perpetua" w:hAnsi="Perpetua"/>
          <w:sz w:val="24"/>
          <w:szCs w:val="24"/>
        </w:rPr>
        <w:t>Yerina</w:t>
      </w:r>
      <w:proofErr w:type="spellEnd"/>
      <w:r w:rsidRPr="005552FA">
        <w:rPr>
          <w:rFonts w:ascii="Perpetua" w:hAnsi="Perpetua"/>
          <w:sz w:val="24"/>
          <w:szCs w:val="24"/>
        </w:rPr>
        <w:t xml:space="preserve"> Figueredo Mesa quien ofreció una estrategia de superación para los MGI que les permitió el uso de esta en pacientes geriátricos con </w:t>
      </w:r>
      <w:proofErr w:type="spellStart"/>
      <w:r w:rsidRPr="005552FA">
        <w:rPr>
          <w:rFonts w:ascii="Perpetua" w:hAnsi="Perpetua"/>
          <w:sz w:val="24"/>
          <w:szCs w:val="24"/>
        </w:rPr>
        <w:t>sacrolumbalgia</w:t>
      </w:r>
      <w:proofErr w:type="spellEnd"/>
      <w:r w:rsidRPr="005552FA">
        <w:rPr>
          <w:rFonts w:ascii="Perpetua" w:hAnsi="Perpetua"/>
          <w:sz w:val="24"/>
          <w:szCs w:val="24"/>
        </w:rPr>
        <w:t xml:space="preserve"> en 2019</w:t>
      </w:r>
      <w:r w:rsidRPr="005552FA">
        <w:rPr>
          <w:rFonts w:ascii="Perpetua" w:hAnsi="Perpetua"/>
          <w:sz w:val="24"/>
          <w:szCs w:val="24"/>
          <w:vertAlign w:val="superscript"/>
        </w:rPr>
        <w:t>2</w:t>
      </w:r>
      <w:r w:rsidRPr="005552FA">
        <w:rPr>
          <w:rFonts w:ascii="Perpetua" w:hAnsi="Perpetua"/>
          <w:sz w:val="24"/>
          <w:szCs w:val="24"/>
        </w:rPr>
        <w:t xml:space="preserve"> y</w:t>
      </w:r>
      <w:r w:rsidRPr="005552FA">
        <w:rPr>
          <w:rFonts w:ascii="Perpetua" w:hAnsi="Perpetua"/>
          <w:color w:val="FF0000"/>
          <w:sz w:val="24"/>
          <w:szCs w:val="24"/>
        </w:rPr>
        <w:t xml:space="preserve"> </w:t>
      </w:r>
      <w:r w:rsidRPr="005552FA">
        <w:rPr>
          <w:rFonts w:ascii="Perpetua" w:hAnsi="Perpetua"/>
          <w:sz w:val="24"/>
          <w:szCs w:val="24"/>
        </w:rPr>
        <w:t>Luis Alberto Martínez Ortiz en el 2014 quien ofreció en el Hospital Calixto García una superación sobre esta especialidad aplicada al segundo nivel de atención médica.</w:t>
      </w:r>
      <w:r w:rsidR="005552FA" w:rsidRPr="005552FA">
        <w:rPr>
          <w:rFonts w:ascii="Perpetua" w:hAnsi="Perpetua"/>
          <w:sz w:val="24"/>
          <w:szCs w:val="24"/>
          <w:vertAlign w:val="superscript"/>
        </w:rPr>
        <w:t>16</w:t>
      </w:r>
    </w:p>
    <w:p w14:paraId="574A031C" w14:textId="7D0F3DDD" w:rsidR="00FE2241" w:rsidRPr="005552FA" w:rsidRDefault="00FE2241" w:rsidP="005552FA">
      <w:pPr>
        <w:pStyle w:val="NormalWeb"/>
        <w:shd w:val="clear" w:color="auto" w:fill="FFFFFF"/>
        <w:spacing w:after="0" w:line="360" w:lineRule="auto"/>
        <w:jc w:val="both"/>
        <w:rPr>
          <w:rFonts w:ascii="Perpetua" w:hAnsi="Perpetua" w:cs="Arial"/>
          <w:color w:val="7030A0"/>
          <w:shd w:val="clear" w:color="auto" w:fill="FFFFFF"/>
        </w:rPr>
      </w:pPr>
      <w:r w:rsidRPr="005552FA">
        <w:rPr>
          <w:rFonts w:ascii="Perpetua" w:hAnsi="Perpetua" w:cs="Arial"/>
          <w:color w:val="000000"/>
          <w:shd w:val="clear" w:color="auto" w:fill="FFFFFF"/>
        </w:rPr>
        <w:t xml:space="preserve">La autora después de </w:t>
      </w:r>
      <w:r w:rsidRPr="005552FA">
        <w:rPr>
          <w:rFonts w:ascii="Perpetua" w:hAnsi="Perpetua" w:cs="Arial"/>
          <w:shd w:val="clear" w:color="auto" w:fill="FFFFFF"/>
        </w:rPr>
        <w:t>sistematizar</w:t>
      </w:r>
      <w:r w:rsidRPr="005552FA">
        <w:rPr>
          <w:rFonts w:ascii="Perpetua" w:hAnsi="Perpetua" w:cs="Arial"/>
          <w:color w:val="000000"/>
          <w:shd w:val="clear" w:color="auto" w:fill="FFFFFF"/>
        </w:rPr>
        <w:t xml:space="preserve"> la obra de varios investigadores opina que la Acupuntura es la modalidad de la Medicina Natural y Tradicional que más evidencia científica presenta </w:t>
      </w:r>
      <w:r w:rsidRPr="005552FA">
        <w:rPr>
          <w:rFonts w:ascii="Perpetua" w:hAnsi="Perpetua" w:cs="Arial"/>
          <w:shd w:val="clear" w:color="auto" w:fill="FFFFFF"/>
        </w:rPr>
        <w:t>porque hasta este instante suman 2004 los artículos publicados en los últimos cinco años</w:t>
      </w:r>
      <w:r w:rsidR="005552FA" w:rsidRPr="005552FA">
        <w:rPr>
          <w:rFonts w:ascii="Perpetua" w:hAnsi="Perpetua" w:cs="Arial"/>
          <w:shd w:val="clear" w:color="auto" w:fill="FFFFFF"/>
          <w:vertAlign w:val="superscript"/>
        </w:rPr>
        <w:t>16</w:t>
      </w:r>
      <w:r w:rsidRPr="005552FA">
        <w:rPr>
          <w:rFonts w:ascii="Perpetua" w:hAnsi="Perpetua" w:cs="Arial"/>
          <w:shd w:val="clear" w:color="auto" w:fill="FFFFFF"/>
        </w:rPr>
        <w:t xml:space="preserve"> que patentizan su uso en combinación con otras especialidades y demuestran la efectividad de esta</w:t>
      </w:r>
      <w:r w:rsidRPr="005552FA">
        <w:rPr>
          <w:rFonts w:ascii="Perpetua" w:hAnsi="Perpetua" w:cs="Arial"/>
          <w:color w:val="000000"/>
          <w:shd w:val="clear" w:color="auto" w:fill="FFFFFF"/>
        </w:rPr>
        <w:t xml:space="preserve"> en ahorro de recursos lo que repercute en   la economía del país. </w:t>
      </w:r>
    </w:p>
    <w:p w14:paraId="4D663F1C" w14:textId="2C41389B" w:rsidR="00FE2241" w:rsidRPr="005552FA" w:rsidRDefault="00FE2241" w:rsidP="005552FA">
      <w:pPr>
        <w:spacing w:after="0" w:line="360" w:lineRule="auto"/>
        <w:jc w:val="both"/>
        <w:rPr>
          <w:rFonts w:ascii="Perpetua" w:hAnsi="Perpetua" w:cs="Arial"/>
          <w:color w:val="000000"/>
          <w:sz w:val="24"/>
          <w:szCs w:val="24"/>
          <w:shd w:val="clear" w:color="auto" w:fill="FFFFFF"/>
          <w:vertAlign w:val="superscript"/>
        </w:rPr>
      </w:pPr>
      <w:r w:rsidRPr="005552FA">
        <w:rPr>
          <w:rFonts w:ascii="Perpetua" w:hAnsi="Perpetua" w:cs="Arial"/>
          <w:color w:val="000000"/>
          <w:sz w:val="24"/>
          <w:szCs w:val="24"/>
          <w:shd w:val="clear" w:color="auto" w:fill="FFFFFF"/>
        </w:rPr>
        <w:t xml:space="preserve">Para su empleo se sustenta en leyes y principios como la teoría Ying-Yang, dos fuerzas opuestas que se complementan entre sí y tienen tres principios crecimiento-decrecimiento, oposición e interdependencia e infinitud. Los </w:t>
      </w:r>
      <w:r w:rsidRPr="005552FA">
        <w:rPr>
          <w:rFonts w:ascii="Perpetua" w:hAnsi="Perpetua" w:cs="Arial"/>
          <w:sz w:val="24"/>
          <w:szCs w:val="24"/>
          <w:shd w:val="clear" w:color="auto" w:fill="FFFFFF"/>
        </w:rPr>
        <w:t>C</w:t>
      </w:r>
      <w:r w:rsidRPr="005552FA">
        <w:rPr>
          <w:rFonts w:ascii="Perpetua" w:hAnsi="Perpetua" w:cs="Arial"/>
          <w:color w:val="000000"/>
          <w:sz w:val="24"/>
          <w:szCs w:val="24"/>
          <w:shd w:val="clear" w:color="auto" w:fill="FFFFFF"/>
        </w:rPr>
        <w:t>inco elementos que tienen un carácter materialista dialéctico y en la antigüedad sirvió a los hombres para explicar los fenómenos de la naturaleza, estos son   madera, fuego, tierra, metal y agua y cumplen con dos leyes la de generación y la de dominancia.</w:t>
      </w:r>
      <w:r w:rsidR="005552FA" w:rsidRPr="005552FA">
        <w:rPr>
          <w:rFonts w:ascii="Perpetua" w:hAnsi="Perpetua" w:cs="Arial"/>
          <w:color w:val="000000"/>
          <w:sz w:val="24"/>
          <w:szCs w:val="24"/>
          <w:shd w:val="clear" w:color="auto" w:fill="FFFFFF"/>
          <w:vertAlign w:val="superscript"/>
        </w:rPr>
        <w:t>17</w:t>
      </w:r>
    </w:p>
    <w:p w14:paraId="668FEB43" w14:textId="4C84EFC0" w:rsidR="00FE2241" w:rsidRPr="005552FA" w:rsidRDefault="00FE2241" w:rsidP="005552FA">
      <w:pPr>
        <w:spacing w:after="0" w:line="360" w:lineRule="auto"/>
        <w:jc w:val="both"/>
        <w:rPr>
          <w:rFonts w:ascii="Perpetua" w:hAnsi="Perpetua" w:cs="Arial"/>
          <w:color w:val="000000"/>
          <w:sz w:val="24"/>
          <w:szCs w:val="24"/>
          <w:shd w:val="clear" w:color="auto" w:fill="FFFFFF"/>
          <w:vertAlign w:val="superscript"/>
        </w:rPr>
      </w:pPr>
      <w:r w:rsidRPr="005552FA">
        <w:rPr>
          <w:rFonts w:ascii="Perpetua" w:hAnsi="Perpetua" w:cs="Arial"/>
          <w:color w:val="000000"/>
          <w:sz w:val="24"/>
          <w:szCs w:val="24"/>
          <w:shd w:val="clear" w:color="auto" w:fill="FFFFFF"/>
          <w:lang w:val="es-MX"/>
        </w:rPr>
        <w:lastRenderedPageBreak/>
        <w:t xml:space="preserve">Estas teorías se relacionan entre sí con las de </w:t>
      </w:r>
      <w:r w:rsidRPr="005552FA">
        <w:rPr>
          <w:rFonts w:ascii="Perpetua" w:hAnsi="Perpetua" w:cs="Arial"/>
          <w:i/>
          <w:iCs/>
          <w:color w:val="000000"/>
          <w:sz w:val="24"/>
          <w:szCs w:val="24"/>
          <w:shd w:val="clear" w:color="auto" w:fill="FFFFFF"/>
          <w:lang w:val="es-MX"/>
        </w:rPr>
        <w:t xml:space="preserve">Zhang-Fo, King -lo y </w:t>
      </w:r>
      <w:proofErr w:type="spellStart"/>
      <w:r w:rsidRPr="005552FA">
        <w:rPr>
          <w:rFonts w:ascii="Perpetua" w:hAnsi="Perpetua" w:cs="Arial"/>
          <w:i/>
          <w:iCs/>
          <w:color w:val="000000"/>
          <w:sz w:val="24"/>
          <w:szCs w:val="24"/>
          <w:shd w:val="clear" w:color="auto" w:fill="FFFFFF"/>
          <w:lang w:val="es-MX"/>
        </w:rPr>
        <w:t>Qi</w:t>
      </w:r>
      <w:proofErr w:type="spellEnd"/>
      <w:r w:rsidRPr="005552FA">
        <w:rPr>
          <w:rFonts w:ascii="Perpetua" w:hAnsi="Perpetua" w:cs="Arial"/>
          <w:i/>
          <w:iCs/>
          <w:color w:val="000000"/>
          <w:sz w:val="24"/>
          <w:szCs w:val="24"/>
          <w:shd w:val="clear" w:color="auto" w:fill="FFFFFF"/>
          <w:lang w:val="es-MX"/>
        </w:rPr>
        <w:t xml:space="preserve"> -</w:t>
      </w:r>
      <w:proofErr w:type="spellStart"/>
      <w:r w:rsidRPr="005552FA">
        <w:rPr>
          <w:rFonts w:ascii="Perpetua" w:hAnsi="Perpetua" w:cs="Arial"/>
          <w:i/>
          <w:iCs/>
          <w:color w:val="000000"/>
          <w:sz w:val="24"/>
          <w:szCs w:val="24"/>
          <w:shd w:val="clear" w:color="auto" w:fill="FFFFFF"/>
          <w:lang w:val="es-MX"/>
        </w:rPr>
        <w:t>Xue</w:t>
      </w:r>
      <w:proofErr w:type="spellEnd"/>
      <w:r w:rsidRPr="005552FA">
        <w:rPr>
          <w:rFonts w:ascii="Perpetua" w:hAnsi="Perpetua" w:cs="Arial"/>
          <w:i/>
          <w:iCs/>
          <w:color w:val="000000"/>
          <w:sz w:val="24"/>
          <w:szCs w:val="24"/>
          <w:shd w:val="clear" w:color="auto" w:fill="FFFFFF"/>
          <w:lang w:val="es-MX"/>
        </w:rPr>
        <w:t>-Jin Ye</w:t>
      </w:r>
      <w:r w:rsidRPr="005552FA">
        <w:rPr>
          <w:rFonts w:ascii="Perpetua" w:hAnsi="Perpetua" w:cs="Arial"/>
          <w:color w:val="000000"/>
          <w:sz w:val="24"/>
          <w:szCs w:val="24"/>
          <w:shd w:val="clear" w:color="auto" w:fill="FFFFFF"/>
          <w:lang w:val="es-MX"/>
        </w:rPr>
        <w:t xml:space="preserve">, que expresan las funciones de los seis órganos, hígado, corazón, bazo, pulmón , riñón y más reciente el </w:t>
      </w:r>
      <w:proofErr w:type="spellStart"/>
      <w:r w:rsidRPr="005552FA">
        <w:rPr>
          <w:rFonts w:ascii="Perpetua" w:hAnsi="Perpetua" w:cs="Arial"/>
          <w:color w:val="000000"/>
          <w:sz w:val="24"/>
          <w:szCs w:val="24"/>
          <w:shd w:val="clear" w:color="auto" w:fill="FFFFFF"/>
          <w:lang w:val="es-MX"/>
        </w:rPr>
        <w:t>Dr.C</w:t>
      </w:r>
      <w:proofErr w:type="spellEnd"/>
      <w:r w:rsidRPr="005552FA">
        <w:rPr>
          <w:rFonts w:ascii="Perpetua" w:hAnsi="Perpetua" w:cs="Arial"/>
          <w:color w:val="000000"/>
          <w:sz w:val="24"/>
          <w:szCs w:val="24"/>
          <w:shd w:val="clear" w:color="auto" w:fill="FFFFFF"/>
          <w:lang w:val="es-MX"/>
        </w:rPr>
        <w:t xml:space="preserve"> Tomás Armando Álvarez  en el 2014 describe el pericardio como órgano por dar origen a un meridiano, pertenecer al elemento fuego y tener como función recubrir al corazón , las seis vísceras , vesícula biliar,  triple función, estómago, intestino grueso y delgado, vejiga además de los órganos extraordinarios  los nombres de estos los toman los meridianos a los que originan y por estos últimos circulan las sustancias esenciales :energía (</w:t>
      </w:r>
      <w:proofErr w:type="spellStart"/>
      <w:r w:rsidRPr="005552FA">
        <w:rPr>
          <w:rFonts w:ascii="Perpetua" w:hAnsi="Perpetua" w:cs="Arial"/>
          <w:i/>
          <w:iCs/>
          <w:color w:val="000000"/>
          <w:sz w:val="24"/>
          <w:szCs w:val="24"/>
          <w:shd w:val="clear" w:color="auto" w:fill="FFFFFF"/>
          <w:lang w:val="es-MX"/>
        </w:rPr>
        <w:t>Qi</w:t>
      </w:r>
      <w:proofErr w:type="spellEnd"/>
      <w:r w:rsidRPr="005552FA">
        <w:rPr>
          <w:rFonts w:ascii="Perpetua" w:hAnsi="Perpetua" w:cs="Arial"/>
          <w:i/>
          <w:iCs/>
          <w:color w:val="000000"/>
          <w:sz w:val="24"/>
          <w:szCs w:val="24"/>
          <w:shd w:val="clear" w:color="auto" w:fill="FFFFFF"/>
          <w:lang w:val="es-MX"/>
        </w:rPr>
        <w:t>)</w:t>
      </w:r>
      <w:r w:rsidRPr="005552FA">
        <w:rPr>
          <w:rFonts w:ascii="Perpetua" w:hAnsi="Perpetua" w:cs="Arial"/>
          <w:color w:val="000000"/>
          <w:sz w:val="24"/>
          <w:szCs w:val="24"/>
          <w:shd w:val="clear" w:color="auto" w:fill="FFFFFF"/>
          <w:lang w:val="es-MX"/>
        </w:rPr>
        <w:t xml:space="preserve">,sangre </w:t>
      </w:r>
      <w:r w:rsidRPr="005552FA">
        <w:rPr>
          <w:rFonts w:ascii="Perpetua" w:hAnsi="Perpetua" w:cs="Arial"/>
          <w:i/>
          <w:iCs/>
          <w:color w:val="000000"/>
          <w:sz w:val="24"/>
          <w:szCs w:val="24"/>
          <w:shd w:val="clear" w:color="auto" w:fill="FFFFFF"/>
          <w:lang w:val="es-MX"/>
        </w:rPr>
        <w:t>(</w:t>
      </w:r>
      <w:proofErr w:type="spellStart"/>
      <w:r w:rsidRPr="005552FA">
        <w:rPr>
          <w:rFonts w:ascii="Perpetua" w:hAnsi="Perpetua" w:cs="Arial"/>
          <w:i/>
          <w:iCs/>
          <w:color w:val="000000"/>
          <w:sz w:val="24"/>
          <w:szCs w:val="24"/>
          <w:shd w:val="clear" w:color="auto" w:fill="FFFFFF"/>
          <w:lang w:val="es-MX"/>
        </w:rPr>
        <w:t>Xue</w:t>
      </w:r>
      <w:proofErr w:type="spellEnd"/>
      <w:r w:rsidRPr="005552FA">
        <w:rPr>
          <w:rFonts w:ascii="Perpetua" w:hAnsi="Perpetua" w:cs="Arial"/>
          <w:color w:val="000000"/>
          <w:sz w:val="24"/>
          <w:szCs w:val="24"/>
          <w:shd w:val="clear" w:color="auto" w:fill="FFFFFF"/>
          <w:lang w:val="es-MX"/>
        </w:rPr>
        <w:t xml:space="preserve">) y </w:t>
      </w:r>
      <w:r w:rsidRPr="005552FA">
        <w:rPr>
          <w:rFonts w:ascii="Perpetua" w:hAnsi="Perpetua" w:cs="Arial"/>
          <w:i/>
          <w:iCs/>
          <w:color w:val="000000"/>
          <w:sz w:val="24"/>
          <w:szCs w:val="24"/>
          <w:shd w:val="clear" w:color="auto" w:fill="FFFFFF"/>
          <w:lang w:val="es-MX"/>
        </w:rPr>
        <w:t>Jin-Ye</w:t>
      </w:r>
      <w:r w:rsidRPr="005552FA">
        <w:rPr>
          <w:rFonts w:ascii="Perpetua" w:hAnsi="Perpetua" w:cs="Arial"/>
          <w:color w:val="000000"/>
          <w:sz w:val="24"/>
          <w:szCs w:val="24"/>
          <w:shd w:val="clear" w:color="auto" w:fill="FFFFFF"/>
          <w:lang w:val="es-MX"/>
        </w:rPr>
        <w:t xml:space="preserve"> (líquidos corporales )</w:t>
      </w:r>
      <w:r w:rsidRPr="005552FA">
        <w:rPr>
          <w:rFonts w:ascii="Perpetua" w:hAnsi="Perpetua" w:cs="Arial"/>
          <w:color w:val="000000"/>
          <w:sz w:val="24"/>
          <w:szCs w:val="24"/>
          <w:shd w:val="clear" w:color="auto" w:fill="FFFFFF"/>
          <w:vertAlign w:val="superscript"/>
          <w:lang w:val="es-MX"/>
        </w:rPr>
        <w:t xml:space="preserve"> ,</w:t>
      </w:r>
      <w:r w:rsidR="005552FA" w:rsidRPr="005552FA">
        <w:rPr>
          <w:rFonts w:ascii="Perpetua" w:hAnsi="Perpetua" w:cs="Arial"/>
          <w:color w:val="000000"/>
          <w:sz w:val="24"/>
          <w:szCs w:val="24"/>
          <w:shd w:val="clear" w:color="auto" w:fill="FFFFFF"/>
          <w:vertAlign w:val="superscript"/>
          <w:lang w:val="es-MX"/>
        </w:rPr>
        <w:t>17</w:t>
      </w:r>
    </w:p>
    <w:p w14:paraId="5D26E5F2" w14:textId="77777777" w:rsidR="00271BA3" w:rsidRDefault="00FE2241" w:rsidP="005552FA">
      <w:pPr>
        <w:spacing w:after="0" w:line="360" w:lineRule="auto"/>
        <w:jc w:val="both"/>
        <w:rPr>
          <w:rFonts w:ascii="Perpetua" w:hAnsi="Perpetua" w:cs="Arial"/>
          <w:sz w:val="24"/>
          <w:szCs w:val="24"/>
        </w:rPr>
      </w:pPr>
      <w:r w:rsidRPr="005552FA">
        <w:rPr>
          <w:rFonts w:ascii="Perpetua" w:hAnsi="Perpetua" w:cs="Arial"/>
          <w:sz w:val="24"/>
          <w:szCs w:val="24"/>
        </w:rPr>
        <w:t xml:space="preserve">En MNT el paciente enferma por un desequilibrio entre Ying y Yang el cual se produce por factores patógenos exógenos, endógenos y no exógenos ni endógenos como es el caso de los traumatismos y los neurotraumas. </w:t>
      </w:r>
    </w:p>
    <w:p w14:paraId="7099880D" w14:textId="2537F7C4" w:rsidR="002169F0" w:rsidRPr="005552FA" w:rsidRDefault="00271BA3" w:rsidP="005552FA">
      <w:pPr>
        <w:spacing w:after="0" w:line="360" w:lineRule="auto"/>
        <w:jc w:val="both"/>
        <w:rPr>
          <w:rFonts w:ascii="Perpetua" w:hAnsi="Perpetua" w:cs="Arial"/>
          <w:sz w:val="24"/>
          <w:szCs w:val="24"/>
        </w:rPr>
      </w:pPr>
      <w:r>
        <w:rPr>
          <w:rFonts w:ascii="Perpetua" w:hAnsi="Perpetua" w:cs="Arial"/>
          <w:sz w:val="24"/>
          <w:szCs w:val="24"/>
        </w:rPr>
        <w:t xml:space="preserve">Después de varios cursos de superación en este saber y entrenamientos a los profesionales de neurocirugía del Hospital Docente Clínico Quirúrgico Miguel Enríquez. Se comienza a emplear en pacientes con neurotrauma leve. </w:t>
      </w:r>
      <w:r w:rsidR="002169F0" w:rsidRPr="005552FA">
        <w:rPr>
          <w:rFonts w:ascii="Perpetua" w:hAnsi="Perpetua" w:cs="Arial"/>
          <w:sz w:val="24"/>
          <w:szCs w:val="24"/>
        </w:rPr>
        <w:t xml:space="preserve">La literatura refiere que esta modalidad </w:t>
      </w:r>
      <w:r>
        <w:rPr>
          <w:rFonts w:ascii="Perpetua" w:hAnsi="Perpetua" w:cs="Arial"/>
          <w:sz w:val="24"/>
          <w:szCs w:val="24"/>
        </w:rPr>
        <w:t>es efectiva en los síntomas de esta entidad y que los puntos dependen de estos.</w:t>
      </w:r>
    </w:p>
    <w:p w14:paraId="3BAB4480" w14:textId="77777777" w:rsidR="00A30F77" w:rsidRDefault="002169F0" w:rsidP="005552FA">
      <w:pPr>
        <w:spacing w:after="0" w:line="360" w:lineRule="auto"/>
        <w:jc w:val="both"/>
        <w:rPr>
          <w:rFonts w:ascii="Perpetua" w:hAnsi="Perpetua" w:cs="Arial"/>
          <w:sz w:val="24"/>
          <w:szCs w:val="24"/>
        </w:rPr>
      </w:pPr>
      <w:r w:rsidRPr="005552FA">
        <w:rPr>
          <w:rFonts w:ascii="Perpetua" w:hAnsi="Perpetua" w:cs="Arial"/>
          <w:sz w:val="24"/>
          <w:szCs w:val="24"/>
        </w:rPr>
        <w:t xml:space="preserve">Para la cefalea se emplea </w:t>
      </w:r>
      <w:proofErr w:type="spellStart"/>
      <w:r w:rsidR="00A30F77" w:rsidRPr="00A30F77">
        <w:rPr>
          <w:rFonts w:ascii="Perpetua" w:hAnsi="Perpetua" w:cs="Arial"/>
          <w:sz w:val="24"/>
          <w:szCs w:val="24"/>
        </w:rPr>
        <w:t>Baihui</w:t>
      </w:r>
      <w:proofErr w:type="spellEnd"/>
      <w:r w:rsidR="00A30F77" w:rsidRPr="00A30F77">
        <w:rPr>
          <w:rFonts w:ascii="Perpetua" w:hAnsi="Perpetua" w:cs="Arial"/>
          <w:sz w:val="24"/>
          <w:szCs w:val="24"/>
        </w:rPr>
        <w:t xml:space="preserve"> (Du -20): Se localiza en la cabeza a 7 chi por arriba de la línea posterior de los cabellos, en el centro de una línea que une los ápex de las orejas. Punto de reunión de todos los meridianos yang del cuerpo</w:t>
      </w:r>
      <w:r w:rsidR="00A30F77">
        <w:rPr>
          <w:rFonts w:ascii="Perpetua" w:hAnsi="Perpetua" w:cs="Arial"/>
          <w:sz w:val="24"/>
          <w:szCs w:val="24"/>
        </w:rPr>
        <w:t>.</w:t>
      </w:r>
    </w:p>
    <w:p w14:paraId="50A8D1EF" w14:textId="77777777" w:rsidR="00A30F77" w:rsidRDefault="00A30F77" w:rsidP="005552FA">
      <w:pPr>
        <w:spacing w:after="0" w:line="360" w:lineRule="auto"/>
        <w:jc w:val="both"/>
        <w:rPr>
          <w:rFonts w:ascii="Perpetua" w:hAnsi="Perpetua" w:cs="Arial"/>
          <w:sz w:val="24"/>
          <w:szCs w:val="24"/>
        </w:rPr>
      </w:pPr>
      <w:r w:rsidRPr="005552FA">
        <w:rPr>
          <w:rFonts w:ascii="Perpetua" w:hAnsi="Perpetua" w:cs="Arial"/>
          <w:sz w:val="24"/>
          <w:szCs w:val="24"/>
        </w:rPr>
        <w:t xml:space="preserve"> </w:t>
      </w:r>
      <w:proofErr w:type="spellStart"/>
      <w:r w:rsidRPr="00A30F77">
        <w:rPr>
          <w:rFonts w:ascii="Perpetua" w:hAnsi="Perpetua" w:cs="Arial"/>
          <w:sz w:val="24"/>
          <w:szCs w:val="24"/>
        </w:rPr>
        <w:t>Hegu</w:t>
      </w:r>
      <w:proofErr w:type="spellEnd"/>
      <w:r w:rsidRPr="00A30F77">
        <w:rPr>
          <w:rFonts w:ascii="Perpetua" w:hAnsi="Perpetua" w:cs="Arial"/>
          <w:sz w:val="24"/>
          <w:szCs w:val="24"/>
        </w:rPr>
        <w:t xml:space="preserve"> (</w:t>
      </w:r>
      <w:proofErr w:type="spellStart"/>
      <w:r w:rsidRPr="00A30F77">
        <w:rPr>
          <w:rFonts w:ascii="Perpetua" w:hAnsi="Perpetua" w:cs="Arial"/>
          <w:sz w:val="24"/>
          <w:szCs w:val="24"/>
        </w:rPr>
        <w:t>Ig</w:t>
      </w:r>
      <w:proofErr w:type="spellEnd"/>
      <w:r w:rsidRPr="00A30F77">
        <w:rPr>
          <w:rFonts w:ascii="Perpetua" w:hAnsi="Perpetua" w:cs="Arial"/>
          <w:sz w:val="24"/>
          <w:szCs w:val="24"/>
        </w:rPr>
        <w:t xml:space="preserve"> -4) se encuentra entre el primer y segundo metacarpiano al nivel del segundo metacarpiano en su borde radial</w:t>
      </w:r>
      <w:r>
        <w:rPr>
          <w:rFonts w:ascii="Perpetua" w:hAnsi="Perpetua" w:cs="Arial"/>
          <w:sz w:val="24"/>
          <w:szCs w:val="24"/>
        </w:rPr>
        <w:t xml:space="preserve">. </w:t>
      </w:r>
    </w:p>
    <w:p w14:paraId="3DB1975D" w14:textId="09FF9AEB" w:rsidR="008C0854" w:rsidRDefault="008C0854" w:rsidP="005552FA">
      <w:pPr>
        <w:spacing w:after="0" w:line="360" w:lineRule="auto"/>
        <w:jc w:val="both"/>
        <w:rPr>
          <w:rFonts w:ascii="Perpetua" w:hAnsi="Perpetua" w:cs="Arial"/>
          <w:sz w:val="24"/>
          <w:szCs w:val="24"/>
        </w:rPr>
      </w:pPr>
      <w:proofErr w:type="spellStart"/>
      <w:r w:rsidRPr="008C0854">
        <w:rPr>
          <w:rFonts w:ascii="Perpetua" w:hAnsi="Perpetua" w:cs="Arial"/>
          <w:sz w:val="24"/>
          <w:szCs w:val="24"/>
        </w:rPr>
        <w:t>Xuanlu</w:t>
      </w:r>
      <w:proofErr w:type="spellEnd"/>
      <w:r w:rsidRPr="008C0854">
        <w:rPr>
          <w:rFonts w:ascii="Perpetua" w:hAnsi="Perpetua" w:cs="Arial"/>
          <w:sz w:val="24"/>
          <w:szCs w:val="24"/>
        </w:rPr>
        <w:t xml:space="preserve"> (</w:t>
      </w:r>
      <w:proofErr w:type="spellStart"/>
      <w:r w:rsidRPr="008C0854">
        <w:rPr>
          <w:rFonts w:ascii="Perpetua" w:hAnsi="Perpetua" w:cs="Arial"/>
          <w:sz w:val="24"/>
          <w:szCs w:val="24"/>
        </w:rPr>
        <w:t>Vb</w:t>
      </w:r>
      <w:proofErr w:type="spellEnd"/>
      <w:r w:rsidRPr="008C0854">
        <w:rPr>
          <w:rFonts w:ascii="Perpetua" w:hAnsi="Perpetua" w:cs="Arial"/>
          <w:sz w:val="24"/>
          <w:szCs w:val="24"/>
        </w:rPr>
        <w:t>- 5) Que se ubica dentro de la línea del cuero cabelludo en la región temporal en la mitad del arco que une E 8 (</w:t>
      </w:r>
      <w:proofErr w:type="spellStart"/>
      <w:r w:rsidRPr="008C0854">
        <w:rPr>
          <w:rFonts w:ascii="Perpetua" w:hAnsi="Perpetua" w:cs="Arial"/>
          <w:sz w:val="24"/>
          <w:szCs w:val="24"/>
        </w:rPr>
        <w:t>touwei</w:t>
      </w:r>
      <w:proofErr w:type="spellEnd"/>
      <w:r w:rsidRPr="008C0854">
        <w:rPr>
          <w:rFonts w:ascii="Perpetua" w:hAnsi="Perpetua" w:cs="Arial"/>
          <w:sz w:val="24"/>
          <w:szCs w:val="24"/>
        </w:rPr>
        <w:t xml:space="preserve">) con </w:t>
      </w:r>
      <w:proofErr w:type="spellStart"/>
      <w:r w:rsidRPr="008C0854">
        <w:rPr>
          <w:rFonts w:ascii="Perpetua" w:hAnsi="Perpetua" w:cs="Arial"/>
          <w:sz w:val="24"/>
          <w:szCs w:val="24"/>
        </w:rPr>
        <w:t>Qubin</w:t>
      </w:r>
      <w:proofErr w:type="spellEnd"/>
      <w:r w:rsidRPr="008C0854">
        <w:rPr>
          <w:rFonts w:ascii="Perpetua" w:hAnsi="Perpetua" w:cs="Arial"/>
          <w:sz w:val="24"/>
          <w:szCs w:val="24"/>
        </w:rPr>
        <w:t xml:space="preserve"> (</w:t>
      </w:r>
      <w:proofErr w:type="spellStart"/>
      <w:r w:rsidRPr="008C0854">
        <w:rPr>
          <w:rFonts w:ascii="Perpetua" w:hAnsi="Perpetua" w:cs="Arial"/>
          <w:sz w:val="24"/>
          <w:szCs w:val="24"/>
        </w:rPr>
        <w:t>vb</w:t>
      </w:r>
      <w:proofErr w:type="spellEnd"/>
      <w:r w:rsidRPr="008C0854">
        <w:rPr>
          <w:rFonts w:ascii="Perpetua" w:hAnsi="Perpetua" w:cs="Arial"/>
          <w:sz w:val="24"/>
          <w:szCs w:val="24"/>
        </w:rPr>
        <w:t xml:space="preserve"> 7).</w:t>
      </w:r>
      <w:r>
        <w:rPr>
          <w:rFonts w:ascii="Perpetua" w:hAnsi="Perpetua" w:cs="Arial"/>
          <w:sz w:val="24"/>
          <w:szCs w:val="24"/>
        </w:rPr>
        <w:t xml:space="preserve"> Estos puntos se enseñaron a localizar mediante los entrenamientos.</w:t>
      </w:r>
    </w:p>
    <w:p w14:paraId="5FC75AD5" w14:textId="77777777" w:rsidR="008C0854" w:rsidRDefault="008C0854" w:rsidP="005552FA">
      <w:pPr>
        <w:spacing w:after="0" w:line="360" w:lineRule="auto"/>
        <w:jc w:val="both"/>
        <w:rPr>
          <w:rFonts w:ascii="Perpetua" w:hAnsi="Perpetua" w:cs="Arial"/>
          <w:sz w:val="24"/>
          <w:szCs w:val="24"/>
        </w:rPr>
      </w:pPr>
      <w:r>
        <w:rPr>
          <w:rFonts w:ascii="Perpetua" w:hAnsi="Perpetua" w:cs="Arial"/>
          <w:sz w:val="24"/>
          <w:szCs w:val="24"/>
        </w:rPr>
        <w:t xml:space="preserve">Los </w:t>
      </w:r>
      <w:r w:rsidR="00A30F77" w:rsidRPr="005552FA">
        <w:rPr>
          <w:rFonts w:ascii="Perpetua" w:hAnsi="Perpetua" w:cs="Arial"/>
          <w:sz w:val="24"/>
          <w:szCs w:val="24"/>
        </w:rPr>
        <w:t>vómitos</w:t>
      </w:r>
      <w:r>
        <w:rPr>
          <w:rFonts w:ascii="Perpetua" w:hAnsi="Perpetua" w:cs="Arial"/>
          <w:sz w:val="24"/>
          <w:szCs w:val="24"/>
        </w:rPr>
        <w:t xml:space="preserve"> que pueden acompañantes o no de la cefalea se trata con </w:t>
      </w:r>
      <w:proofErr w:type="spellStart"/>
      <w:r w:rsidRPr="008C0854">
        <w:rPr>
          <w:rFonts w:ascii="Perpetua" w:hAnsi="Perpetua" w:cs="Arial"/>
          <w:sz w:val="24"/>
          <w:szCs w:val="24"/>
        </w:rPr>
        <w:t>Neiguan</w:t>
      </w:r>
      <w:proofErr w:type="spellEnd"/>
      <w:r w:rsidRPr="008C0854">
        <w:rPr>
          <w:rFonts w:ascii="Perpetua" w:hAnsi="Perpetua" w:cs="Arial"/>
          <w:sz w:val="24"/>
          <w:szCs w:val="24"/>
        </w:rPr>
        <w:t xml:space="preserve"> (Pc- 6) </w:t>
      </w:r>
      <w:r>
        <w:rPr>
          <w:rFonts w:ascii="Perpetua" w:hAnsi="Perpetua" w:cs="Arial"/>
          <w:sz w:val="24"/>
          <w:szCs w:val="24"/>
        </w:rPr>
        <w:t>e</w:t>
      </w:r>
      <w:r w:rsidRPr="008C0854">
        <w:rPr>
          <w:rFonts w:ascii="Perpetua" w:hAnsi="Perpetua" w:cs="Arial"/>
          <w:sz w:val="24"/>
          <w:szCs w:val="24"/>
        </w:rPr>
        <w:t>l cual está a 2 chi por arriba del pliegue transversal de la muñeca entre los tendones del musculo palmar largo y musculo flexor radial del carpo.</w:t>
      </w:r>
      <w:r w:rsidRPr="008C0854">
        <w:t xml:space="preserve"> </w:t>
      </w:r>
      <w:proofErr w:type="spellStart"/>
      <w:r w:rsidRPr="008C0854">
        <w:rPr>
          <w:rFonts w:ascii="Perpetua" w:hAnsi="Perpetua" w:cs="Arial"/>
          <w:sz w:val="24"/>
          <w:szCs w:val="24"/>
        </w:rPr>
        <w:t>Zusanli</w:t>
      </w:r>
      <w:proofErr w:type="spellEnd"/>
      <w:r w:rsidRPr="008C0854">
        <w:rPr>
          <w:rFonts w:ascii="Perpetua" w:hAnsi="Perpetua" w:cs="Arial"/>
          <w:sz w:val="24"/>
          <w:szCs w:val="24"/>
        </w:rPr>
        <w:t xml:space="preserve"> (E –36) punto de gran uso y se localiza 3 </w:t>
      </w:r>
      <w:proofErr w:type="spellStart"/>
      <w:r w:rsidRPr="008C0854">
        <w:rPr>
          <w:rFonts w:ascii="Perpetua" w:hAnsi="Perpetua" w:cs="Arial"/>
          <w:sz w:val="24"/>
          <w:szCs w:val="24"/>
        </w:rPr>
        <w:t>cun</w:t>
      </w:r>
      <w:proofErr w:type="spellEnd"/>
      <w:r w:rsidRPr="008C0854">
        <w:rPr>
          <w:rFonts w:ascii="Perpetua" w:hAnsi="Perpetua" w:cs="Arial"/>
          <w:sz w:val="24"/>
          <w:szCs w:val="24"/>
        </w:rPr>
        <w:t xml:space="preserve"> por debajo de la rótula a 1 través de dedo por fuera del borde anterior de la tibia.</w:t>
      </w:r>
      <w:r w:rsidRPr="008C0854">
        <w:t xml:space="preserve"> </w:t>
      </w:r>
      <w:proofErr w:type="spellStart"/>
      <w:r w:rsidRPr="008C0854">
        <w:rPr>
          <w:rFonts w:ascii="Perpetua" w:hAnsi="Perpetua" w:cs="Arial"/>
          <w:sz w:val="24"/>
          <w:szCs w:val="24"/>
        </w:rPr>
        <w:t>Zhongwan</w:t>
      </w:r>
      <w:proofErr w:type="spellEnd"/>
      <w:r w:rsidRPr="008C0854">
        <w:rPr>
          <w:rFonts w:ascii="Perpetua" w:hAnsi="Perpetua" w:cs="Arial"/>
          <w:sz w:val="24"/>
          <w:szCs w:val="24"/>
        </w:rPr>
        <w:t xml:space="preserve"> (Ren-12) el mismo se encuentra en la línea media del abdomen 4 </w:t>
      </w:r>
      <w:proofErr w:type="spellStart"/>
      <w:r w:rsidRPr="008C0854">
        <w:rPr>
          <w:rFonts w:ascii="Perpetua" w:hAnsi="Perpetua" w:cs="Arial"/>
          <w:sz w:val="24"/>
          <w:szCs w:val="24"/>
        </w:rPr>
        <w:t>cun</w:t>
      </w:r>
      <w:proofErr w:type="spellEnd"/>
      <w:r w:rsidRPr="008C0854">
        <w:rPr>
          <w:rFonts w:ascii="Perpetua" w:hAnsi="Perpetua" w:cs="Arial"/>
          <w:sz w:val="24"/>
          <w:szCs w:val="24"/>
        </w:rPr>
        <w:t xml:space="preserve"> por arriba del ombligo.</w:t>
      </w:r>
      <w:r w:rsidR="00647EAA" w:rsidRPr="005552FA">
        <w:rPr>
          <w:rFonts w:ascii="Perpetua" w:hAnsi="Perpetua" w:cs="Arial"/>
          <w:sz w:val="24"/>
          <w:szCs w:val="24"/>
        </w:rPr>
        <w:t xml:space="preserve"> </w:t>
      </w:r>
    </w:p>
    <w:p w14:paraId="1FF76F57" w14:textId="7235EC82" w:rsidR="00DE53D8" w:rsidRPr="00DE53D8" w:rsidRDefault="00DE53D8" w:rsidP="00DE53D8">
      <w:pPr>
        <w:spacing w:after="0" w:line="360" w:lineRule="auto"/>
        <w:jc w:val="both"/>
        <w:rPr>
          <w:rFonts w:ascii="Perpetua" w:hAnsi="Perpetua" w:cs="Arial"/>
          <w:sz w:val="24"/>
          <w:szCs w:val="24"/>
        </w:rPr>
      </w:pPr>
      <w:r>
        <w:rPr>
          <w:rFonts w:ascii="Perpetua" w:hAnsi="Perpetua" w:cs="Arial"/>
          <w:sz w:val="24"/>
          <w:szCs w:val="24"/>
        </w:rPr>
        <w:t xml:space="preserve">Para la </w:t>
      </w:r>
      <w:r w:rsidR="00271BA3">
        <w:rPr>
          <w:rFonts w:ascii="Perpetua" w:hAnsi="Perpetua" w:cs="Arial"/>
          <w:sz w:val="24"/>
          <w:szCs w:val="24"/>
        </w:rPr>
        <w:t xml:space="preserve">convulsión </w:t>
      </w:r>
      <w:r>
        <w:rPr>
          <w:rFonts w:ascii="Perpetua" w:hAnsi="Perpetua" w:cs="Arial"/>
          <w:sz w:val="24"/>
          <w:szCs w:val="24"/>
        </w:rPr>
        <w:t xml:space="preserve">se emplea </w:t>
      </w:r>
      <w:proofErr w:type="spellStart"/>
      <w:r w:rsidRPr="00DE53D8">
        <w:rPr>
          <w:rFonts w:ascii="Perpetua" w:hAnsi="Perpetua" w:cs="Arial"/>
          <w:sz w:val="24"/>
          <w:szCs w:val="24"/>
        </w:rPr>
        <w:t>Fengchi</w:t>
      </w:r>
      <w:proofErr w:type="spellEnd"/>
      <w:r w:rsidRPr="00DE53D8">
        <w:rPr>
          <w:rFonts w:ascii="Perpetua" w:hAnsi="Perpetua" w:cs="Arial"/>
          <w:sz w:val="24"/>
          <w:szCs w:val="24"/>
        </w:rPr>
        <w:t xml:space="preserve"> (Vb-20) por ser quien elimina el viento y se halla en la parte posterior de la nuca, por debajo del hueso occipital, en la depresión entre la parte superior del músculo esternocleidomastoideo y el musculo trapecio.</w:t>
      </w:r>
    </w:p>
    <w:p w14:paraId="3A415E3B" w14:textId="7F056564" w:rsidR="00FE2241" w:rsidRPr="00A30F77" w:rsidRDefault="00DE53D8" w:rsidP="00DE53D8">
      <w:pPr>
        <w:spacing w:after="0" w:line="360" w:lineRule="auto"/>
        <w:jc w:val="both"/>
        <w:rPr>
          <w:rFonts w:ascii="Perpetua" w:hAnsi="Perpetua" w:cs="Arial"/>
          <w:sz w:val="24"/>
          <w:szCs w:val="24"/>
          <w:vertAlign w:val="superscript"/>
        </w:rPr>
      </w:pPr>
      <w:proofErr w:type="spellStart"/>
      <w:r w:rsidRPr="00DE53D8">
        <w:rPr>
          <w:rFonts w:ascii="Perpetua" w:hAnsi="Perpetua" w:cs="Arial"/>
          <w:sz w:val="24"/>
          <w:szCs w:val="24"/>
        </w:rPr>
        <w:lastRenderedPageBreak/>
        <w:t>Taichong</w:t>
      </w:r>
      <w:proofErr w:type="spellEnd"/>
      <w:r w:rsidRPr="00DE53D8">
        <w:rPr>
          <w:rFonts w:ascii="Perpetua" w:hAnsi="Perpetua" w:cs="Arial"/>
          <w:sz w:val="24"/>
          <w:szCs w:val="24"/>
        </w:rPr>
        <w:t xml:space="preserve"> (H-3) Se encuentra en la depresión distal, en la unión del primero y el segundo metatarsiano</w:t>
      </w:r>
      <w:r w:rsidR="00A30F77">
        <w:rPr>
          <w:rFonts w:ascii="Perpetua" w:hAnsi="Perpetua" w:cs="Arial"/>
          <w:sz w:val="24"/>
          <w:szCs w:val="24"/>
        </w:rPr>
        <w:t xml:space="preserve">.  </w:t>
      </w:r>
      <w:r w:rsidR="00647EAA" w:rsidRPr="005552FA">
        <w:rPr>
          <w:rFonts w:ascii="Perpetua" w:hAnsi="Perpetua" w:cs="Arial"/>
          <w:sz w:val="24"/>
          <w:szCs w:val="24"/>
        </w:rPr>
        <w:t xml:space="preserve">Menéndez </w:t>
      </w:r>
      <w:r w:rsidR="00A30F77" w:rsidRPr="005552FA">
        <w:rPr>
          <w:rFonts w:ascii="Perpetua" w:hAnsi="Perpetua" w:cs="Arial"/>
          <w:sz w:val="24"/>
          <w:szCs w:val="24"/>
        </w:rPr>
        <w:t>Y. expone</w:t>
      </w:r>
      <w:r w:rsidR="00647EAA" w:rsidRPr="005552FA">
        <w:rPr>
          <w:rFonts w:ascii="Perpetua" w:hAnsi="Perpetua" w:cs="Arial"/>
          <w:sz w:val="24"/>
          <w:szCs w:val="24"/>
        </w:rPr>
        <w:t xml:space="preserve"> y explica </w:t>
      </w:r>
      <w:r w:rsidR="00A30F77" w:rsidRPr="005552FA">
        <w:rPr>
          <w:rFonts w:ascii="Perpetua" w:hAnsi="Perpetua" w:cs="Arial"/>
          <w:sz w:val="24"/>
          <w:szCs w:val="24"/>
        </w:rPr>
        <w:t xml:space="preserve">estos </w:t>
      </w:r>
      <w:r w:rsidRPr="005552FA">
        <w:rPr>
          <w:rFonts w:ascii="Perpetua" w:hAnsi="Perpetua" w:cs="Arial"/>
          <w:sz w:val="24"/>
          <w:szCs w:val="24"/>
        </w:rPr>
        <w:t>puntos</w:t>
      </w:r>
      <w:r>
        <w:rPr>
          <w:rFonts w:ascii="Perpetua" w:hAnsi="Perpetua" w:cs="Arial"/>
          <w:sz w:val="24"/>
          <w:szCs w:val="24"/>
        </w:rPr>
        <w:t>, los aplica en 50 pacientes y obtiene buenos resultados</w:t>
      </w:r>
      <w:r w:rsidR="00647EAA" w:rsidRPr="005552FA">
        <w:rPr>
          <w:rFonts w:ascii="Perpetua" w:hAnsi="Perpetua" w:cs="Arial"/>
          <w:sz w:val="24"/>
          <w:szCs w:val="24"/>
        </w:rPr>
        <w:t>.</w:t>
      </w:r>
      <w:r w:rsidR="00A30F77">
        <w:rPr>
          <w:rFonts w:ascii="Perpetua" w:hAnsi="Perpetua" w:cs="Arial"/>
          <w:sz w:val="24"/>
          <w:szCs w:val="24"/>
          <w:vertAlign w:val="superscript"/>
        </w:rPr>
        <w:t>18</w:t>
      </w:r>
    </w:p>
    <w:p w14:paraId="5915880A" w14:textId="468B41EE" w:rsidR="00647EAA" w:rsidRPr="005552FA" w:rsidRDefault="00647EAA" w:rsidP="005552FA">
      <w:pPr>
        <w:spacing w:after="0" w:line="360" w:lineRule="auto"/>
        <w:jc w:val="both"/>
        <w:rPr>
          <w:rFonts w:ascii="Perpetua" w:hAnsi="Perpetua" w:cs="Arial"/>
          <w:sz w:val="24"/>
          <w:szCs w:val="24"/>
        </w:rPr>
      </w:pPr>
      <w:r w:rsidRPr="005552FA">
        <w:rPr>
          <w:rFonts w:ascii="Perpetua" w:hAnsi="Perpetua" w:cs="Arial"/>
          <w:sz w:val="24"/>
          <w:szCs w:val="24"/>
        </w:rPr>
        <w:t>Se emplea también en las hernias discales para aliviar el dolor.</w:t>
      </w:r>
      <w:r w:rsidR="00DE53D8">
        <w:rPr>
          <w:rFonts w:ascii="Perpetua" w:hAnsi="Perpetua" w:cs="Arial"/>
          <w:sz w:val="24"/>
          <w:szCs w:val="24"/>
        </w:rPr>
        <w:t xml:space="preserve"> De conjunto con otras técnicas como son </w:t>
      </w:r>
      <w:r w:rsidR="00EF70AD">
        <w:rPr>
          <w:rFonts w:ascii="Perpetua" w:hAnsi="Perpetua" w:cs="Arial"/>
          <w:sz w:val="24"/>
          <w:szCs w:val="24"/>
        </w:rPr>
        <w:t>las ventosas, estas</w:t>
      </w:r>
      <w:r w:rsidR="00DE53D8">
        <w:rPr>
          <w:rFonts w:ascii="Perpetua" w:hAnsi="Perpetua" w:cs="Arial"/>
          <w:sz w:val="24"/>
          <w:szCs w:val="24"/>
        </w:rPr>
        <w:t xml:space="preserve"> aumentan la permeabilidad de la </w:t>
      </w:r>
      <w:r w:rsidR="00EF70AD">
        <w:rPr>
          <w:rFonts w:ascii="Perpetua" w:hAnsi="Perpetua" w:cs="Arial"/>
          <w:sz w:val="24"/>
          <w:szCs w:val="24"/>
        </w:rPr>
        <w:t>piel, provocan</w:t>
      </w:r>
      <w:r w:rsidR="00DE53D8">
        <w:rPr>
          <w:rFonts w:ascii="Perpetua" w:hAnsi="Perpetua" w:cs="Arial"/>
          <w:sz w:val="24"/>
          <w:szCs w:val="24"/>
        </w:rPr>
        <w:t xml:space="preserve"> vaso dilatación </w:t>
      </w:r>
      <w:r w:rsidR="00EF70AD">
        <w:rPr>
          <w:rFonts w:ascii="Perpetua" w:hAnsi="Perpetua" w:cs="Arial"/>
          <w:sz w:val="24"/>
          <w:szCs w:val="24"/>
        </w:rPr>
        <w:t>lo que permite la analgesia.</w:t>
      </w:r>
    </w:p>
    <w:p w14:paraId="45D07AAE" w14:textId="00509134" w:rsidR="00647EAA" w:rsidRPr="005552FA" w:rsidRDefault="00647EAA" w:rsidP="005552FA">
      <w:pPr>
        <w:spacing w:after="0" w:line="360" w:lineRule="auto"/>
        <w:jc w:val="both"/>
        <w:rPr>
          <w:rFonts w:ascii="Perpetua" w:hAnsi="Perpetua" w:cs="Arial"/>
          <w:b/>
          <w:bCs/>
          <w:sz w:val="24"/>
          <w:szCs w:val="24"/>
        </w:rPr>
      </w:pPr>
      <w:r w:rsidRPr="005552FA">
        <w:rPr>
          <w:rFonts w:ascii="Perpetua" w:hAnsi="Perpetua" w:cs="Arial"/>
          <w:b/>
          <w:bCs/>
          <w:sz w:val="24"/>
          <w:szCs w:val="24"/>
        </w:rPr>
        <w:t xml:space="preserve">Conclusiones </w:t>
      </w:r>
    </w:p>
    <w:p w14:paraId="7A0DD926" w14:textId="06F0D979" w:rsidR="00647EAA" w:rsidRPr="005552FA" w:rsidRDefault="00647EAA" w:rsidP="005552FA">
      <w:pPr>
        <w:spacing w:after="0" w:line="360" w:lineRule="auto"/>
        <w:jc w:val="both"/>
        <w:rPr>
          <w:rStyle w:val="Refdecomentario"/>
          <w:rFonts w:ascii="Perpetua" w:hAnsi="Perpetua" w:cs="Arial"/>
          <w:b/>
          <w:bCs/>
          <w:sz w:val="24"/>
          <w:szCs w:val="24"/>
        </w:rPr>
      </w:pPr>
      <w:r w:rsidRPr="005552FA">
        <w:rPr>
          <w:rStyle w:val="Textoennegrita"/>
          <w:rFonts w:ascii="Perpetua" w:hAnsi="Perpetua" w:cs="Arial"/>
          <w:b w:val="0"/>
          <w:bCs w:val="0"/>
          <w:sz w:val="24"/>
          <w:szCs w:val="24"/>
          <w:shd w:val="clear" w:color="auto" w:fill="FFFFFF"/>
        </w:rPr>
        <w:t xml:space="preserve">Se sistematizó la evolución histórica de la modalidad acupuntura en la Medicina Natural y Tradicional y su inclusión en la </w:t>
      </w:r>
      <w:r w:rsidR="00EF70AD" w:rsidRPr="005552FA">
        <w:rPr>
          <w:rStyle w:val="Textoennegrita"/>
          <w:rFonts w:ascii="Perpetua" w:hAnsi="Perpetua" w:cs="Arial"/>
          <w:b w:val="0"/>
          <w:bCs w:val="0"/>
          <w:sz w:val="24"/>
          <w:szCs w:val="24"/>
          <w:shd w:val="clear" w:color="auto" w:fill="FFFFFF"/>
        </w:rPr>
        <w:t>neurocirugía.</w:t>
      </w:r>
      <w:r w:rsidRPr="005552FA">
        <w:rPr>
          <w:rStyle w:val="Textoennegrita"/>
          <w:rFonts w:ascii="Perpetua" w:hAnsi="Perpetua" w:cs="Arial"/>
          <w:b w:val="0"/>
          <w:bCs w:val="0"/>
          <w:sz w:val="24"/>
          <w:szCs w:val="24"/>
          <w:shd w:val="clear" w:color="auto" w:fill="FFFFFF"/>
        </w:rPr>
        <w:t xml:space="preserve"> </w:t>
      </w:r>
      <w:r w:rsidR="00EF70AD">
        <w:rPr>
          <w:rStyle w:val="Textoennegrita"/>
          <w:rFonts w:ascii="Perpetua" w:hAnsi="Perpetua" w:cs="Arial"/>
          <w:b w:val="0"/>
          <w:bCs w:val="0"/>
          <w:sz w:val="24"/>
          <w:szCs w:val="24"/>
          <w:shd w:val="clear" w:color="auto" w:fill="FFFFFF"/>
        </w:rPr>
        <w:t>S</w:t>
      </w:r>
      <w:r w:rsidRPr="005552FA">
        <w:rPr>
          <w:rStyle w:val="Textoennegrita"/>
          <w:rFonts w:ascii="Perpetua" w:hAnsi="Perpetua" w:cs="Arial"/>
          <w:b w:val="0"/>
          <w:bCs w:val="0"/>
          <w:sz w:val="24"/>
          <w:szCs w:val="24"/>
          <w:shd w:val="clear" w:color="auto" w:fill="FFFFFF"/>
        </w:rPr>
        <w:t xml:space="preserve">e obtuvo que esta se creó en el </w:t>
      </w:r>
      <w:r w:rsidRPr="005552FA">
        <w:rPr>
          <w:rFonts w:ascii="Perpetua" w:hAnsi="Perpetua" w:cs="Arial"/>
          <w:sz w:val="24"/>
          <w:szCs w:val="24"/>
        </w:rPr>
        <w:t xml:space="preserve">Shi Ji, texto que escribió </w:t>
      </w:r>
      <w:r w:rsidRPr="005552FA">
        <w:rPr>
          <w:rFonts w:ascii="Perpetua" w:hAnsi="Perpetua" w:cs="Arial"/>
          <w:i/>
          <w:iCs/>
          <w:sz w:val="24"/>
          <w:szCs w:val="24"/>
        </w:rPr>
        <w:t xml:space="preserve">Sima </w:t>
      </w:r>
      <w:proofErr w:type="spellStart"/>
      <w:r w:rsidRPr="005552FA">
        <w:rPr>
          <w:rFonts w:ascii="Perpetua" w:hAnsi="Perpetua" w:cs="Arial"/>
          <w:i/>
          <w:iCs/>
          <w:sz w:val="24"/>
          <w:szCs w:val="24"/>
        </w:rPr>
        <w:t>Qian</w:t>
      </w:r>
      <w:proofErr w:type="spellEnd"/>
      <w:r w:rsidRPr="005552FA">
        <w:rPr>
          <w:rFonts w:ascii="Perpetua" w:hAnsi="Perpetua" w:cs="Arial"/>
          <w:sz w:val="24"/>
          <w:szCs w:val="24"/>
        </w:rPr>
        <w:t xml:space="preserve"> y data del año 90 AC</w:t>
      </w:r>
      <w:r w:rsidRPr="005552FA">
        <w:rPr>
          <w:rStyle w:val="Textoennegrita"/>
          <w:rFonts w:ascii="Perpetua" w:hAnsi="Perpetua" w:cs="Arial"/>
          <w:b w:val="0"/>
          <w:bCs w:val="0"/>
          <w:sz w:val="24"/>
          <w:szCs w:val="24"/>
          <w:shd w:val="clear" w:color="auto" w:fill="FFFFFF"/>
        </w:rPr>
        <w:t>. Se emplea en algunas patologías de neurocirugía</w:t>
      </w:r>
      <w:r w:rsidR="00EF70AD">
        <w:rPr>
          <w:rStyle w:val="Textoennegrita"/>
          <w:rFonts w:ascii="Perpetua" w:hAnsi="Perpetua" w:cs="Arial"/>
          <w:b w:val="0"/>
          <w:bCs w:val="0"/>
          <w:sz w:val="24"/>
          <w:szCs w:val="24"/>
          <w:shd w:val="clear" w:color="auto" w:fill="FFFFFF"/>
        </w:rPr>
        <w:t xml:space="preserve"> como los síntomas del neurotrauma leve y las hernias discales.</w:t>
      </w:r>
    </w:p>
    <w:p w14:paraId="7E5C3D83" w14:textId="36324CE7" w:rsidR="00D13F16" w:rsidRPr="005552FA" w:rsidRDefault="00647EAA" w:rsidP="005552FA">
      <w:pPr>
        <w:spacing w:line="360" w:lineRule="auto"/>
        <w:rPr>
          <w:rFonts w:ascii="Perpetua" w:hAnsi="Perpetua"/>
          <w:sz w:val="24"/>
          <w:szCs w:val="24"/>
        </w:rPr>
      </w:pPr>
      <w:r w:rsidRPr="005552FA">
        <w:rPr>
          <w:rFonts w:ascii="Perpetua" w:hAnsi="Perpetua"/>
          <w:sz w:val="24"/>
          <w:szCs w:val="24"/>
        </w:rPr>
        <w:t xml:space="preserve">Referencias Bibliográficas </w:t>
      </w:r>
    </w:p>
    <w:p w14:paraId="42BD09CB" w14:textId="2249F01A" w:rsidR="00647EAA" w:rsidRPr="005552FA" w:rsidRDefault="00647EAA" w:rsidP="005552FA">
      <w:pPr>
        <w:pStyle w:val="Prrafodelista"/>
        <w:numPr>
          <w:ilvl w:val="0"/>
          <w:numId w:val="1"/>
        </w:numPr>
        <w:spacing w:line="360" w:lineRule="auto"/>
        <w:rPr>
          <w:rFonts w:ascii="Perpetua" w:hAnsi="Perpetua"/>
          <w:sz w:val="24"/>
          <w:szCs w:val="24"/>
        </w:rPr>
      </w:pPr>
      <w:r w:rsidRPr="005552FA">
        <w:rPr>
          <w:rFonts w:ascii="Perpetua" w:hAnsi="Perpetua"/>
          <w:sz w:val="24"/>
          <w:szCs w:val="24"/>
        </w:rPr>
        <w:t xml:space="preserve">Organización Mundial de la Salud. Concepto de Medicina Natural y Tradicional [Internet] 2023 [consultado el 15 de marzo de 2024] disponible en: </w:t>
      </w:r>
      <w:hyperlink r:id="rId12" w:history="1">
        <w:r w:rsidRPr="005552FA">
          <w:rPr>
            <w:rStyle w:val="Hipervnculo"/>
            <w:rFonts w:ascii="Perpetua" w:hAnsi="Perpetua"/>
            <w:sz w:val="24"/>
            <w:szCs w:val="24"/>
          </w:rPr>
          <w:t>https://.www.who.int</w:t>
        </w:r>
      </w:hyperlink>
    </w:p>
    <w:p w14:paraId="76154639" w14:textId="41BAB3B3" w:rsidR="00647EAA" w:rsidRPr="005552FA" w:rsidRDefault="00647EAA" w:rsidP="005552FA">
      <w:pPr>
        <w:pStyle w:val="Prrafodelista"/>
        <w:numPr>
          <w:ilvl w:val="0"/>
          <w:numId w:val="1"/>
        </w:numPr>
        <w:spacing w:line="360" w:lineRule="auto"/>
        <w:rPr>
          <w:rFonts w:ascii="Perpetua" w:hAnsi="Perpetua"/>
          <w:sz w:val="24"/>
          <w:szCs w:val="24"/>
        </w:rPr>
      </w:pPr>
      <w:r w:rsidRPr="005552FA">
        <w:rPr>
          <w:rFonts w:ascii="Perpetua" w:hAnsi="Perpetua"/>
          <w:sz w:val="24"/>
          <w:szCs w:val="24"/>
        </w:rPr>
        <w:t xml:space="preserve">Gonzáles Díaz EC, Pérez Calleja NC, Hernández García F, Robaina Castillo JI, Angulo Peraza BM, Hidalgo Ávila M.et al Estrategia de superación en Medicina Natural y Tradicional para profesores de la carrera de Medicina. Revista Educación Médica [Internet] 2020 [consultado 15 de mayo 2024]; 22(1):396-402  </w:t>
      </w:r>
      <w:r w:rsidR="00EF70AD">
        <w:rPr>
          <w:rFonts w:ascii="Perpetua" w:hAnsi="Perpetua"/>
          <w:sz w:val="24"/>
          <w:szCs w:val="24"/>
        </w:rPr>
        <w:t>.</w:t>
      </w:r>
      <w:r w:rsidRPr="005552FA">
        <w:rPr>
          <w:rFonts w:ascii="Perpetua" w:hAnsi="Perpetua"/>
          <w:sz w:val="24"/>
          <w:szCs w:val="24"/>
        </w:rPr>
        <w:t xml:space="preserve">Disponible en  </w:t>
      </w:r>
      <w:hyperlink r:id="rId13" w:history="1">
        <w:r w:rsidR="00EF70AD" w:rsidRPr="00262C1E">
          <w:rPr>
            <w:rStyle w:val="Hipervnculo"/>
            <w:rFonts w:ascii="Perpetua" w:hAnsi="Perpetua"/>
            <w:sz w:val="24"/>
            <w:szCs w:val="24"/>
          </w:rPr>
          <w:t>www.elsevier.es/article2020221</w:t>
        </w:r>
      </w:hyperlink>
      <w:r w:rsidR="00EF70AD">
        <w:rPr>
          <w:rFonts w:ascii="Perpetua" w:hAnsi="Perpetua"/>
          <w:sz w:val="24"/>
          <w:szCs w:val="24"/>
        </w:rPr>
        <w:t xml:space="preserve"> </w:t>
      </w:r>
      <w:r w:rsidRPr="005552FA">
        <w:rPr>
          <w:rFonts w:ascii="Perpetua" w:hAnsi="Perpetua"/>
          <w:sz w:val="24"/>
          <w:szCs w:val="24"/>
        </w:rPr>
        <w:t xml:space="preserve"> </w:t>
      </w:r>
    </w:p>
    <w:p w14:paraId="2B6D1D5D" w14:textId="119BAD83" w:rsidR="00FB400E" w:rsidRPr="005552FA" w:rsidRDefault="00FB400E" w:rsidP="005552FA">
      <w:pPr>
        <w:pStyle w:val="Prrafodelista"/>
        <w:numPr>
          <w:ilvl w:val="0"/>
          <w:numId w:val="1"/>
        </w:numPr>
        <w:spacing w:line="360" w:lineRule="auto"/>
        <w:rPr>
          <w:rFonts w:ascii="Perpetua" w:hAnsi="Perpetua"/>
          <w:sz w:val="24"/>
          <w:szCs w:val="24"/>
        </w:rPr>
      </w:pPr>
      <w:r w:rsidRPr="005552FA">
        <w:rPr>
          <w:rFonts w:ascii="Perpetua" w:hAnsi="Perpetua"/>
          <w:sz w:val="24"/>
          <w:szCs w:val="24"/>
        </w:rPr>
        <w:t xml:space="preserve">Araujo Sosa R, Bustamante Alfonso LM, Vargas Cuello V, Salazar Luna Y, Loredo González MC. El desempeño de los docentes en la Medicina Natural y Tradicional en la carrera de Medicina. </w:t>
      </w:r>
      <w:proofErr w:type="spellStart"/>
      <w:r w:rsidRPr="005552FA">
        <w:rPr>
          <w:rFonts w:ascii="Perpetua" w:hAnsi="Perpetua"/>
          <w:sz w:val="24"/>
          <w:szCs w:val="24"/>
        </w:rPr>
        <w:t>Rev</w:t>
      </w:r>
      <w:proofErr w:type="spellEnd"/>
      <w:r w:rsidRPr="005552FA">
        <w:rPr>
          <w:rFonts w:ascii="Perpetua" w:hAnsi="Perpetua"/>
          <w:sz w:val="24"/>
          <w:szCs w:val="24"/>
        </w:rPr>
        <w:t xml:space="preserve"> Panorama. Cuba y Salud [Internet] 2019 [consultado el 10 de enero de 2024]; 14(1) :27-29 Disponible en: </w:t>
      </w:r>
      <w:hyperlink r:id="rId14" w:history="1">
        <w:r w:rsidR="00EF70AD" w:rsidRPr="00262C1E">
          <w:rPr>
            <w:rStyle w:val="Hipervnculo"/>
            <w:rFonts w:ascii="Perpetua" w:hAnsi="Perpetua"/>
            <w:sz w:val="24"/>
            <w:szCs w:val="24"/>
          </w:rPr>
          <w:t>http://www.revpanorama.sld.cu/index.php/rpan/article/view</w:t>
        </w:r>
      </w:hyperlink>
      <w:r w:rsidR="00EF70AD">
        <w:rPr>
          <w:rFonts w:ascii="Perpetua" w:hAnsi="Perpetua"/>
          <w:sz w:val="24"/>
          <w:szCs w:val="24"/>
        </w:rPr>
        <w:t xml:space="preserve"> </w:t>
      </w:r>
    </w:p>
    <w:p w14:paraId="6C87DF52" w14:textId="4BC706EC" w:rsidR="00FB400E" w:rsidRPr="005552FA" w:rsidRDefault="00FB400E" w:rsidP="005552FA">
      <w:pPr>
        <w:pStyle w:val="Prrafodelista"/>
        <w:numPr>
          <w:ilvl w:val="0"/>
          <w:numId w:val="1"/>
        </w:numPr>
        <w:spacing w:line="360" w:lineRule="auto"/>
        <w:rPr>
          <w:rFonts w:ascii="Perpetua" w:hAnsi="Perpetua"/>
          <w:sz w:val="24"/>
          <w:szCs w:val="24"/>
        </w:rPr>
      </w:pPr>
      <w:r w:rsidRPr="005552FA">
        <w:rPr>
          <w:rFonts w:ascii="Perpetua" w:hAnsi="Perpetua"/>
          <w:sz w:val="24"/>
          <w:szCs w:val="24"/>
        </w:rPr>
        <w:t xml:space="preserve">Menéndez Zapata, Y, Escalona Rojas V, González García, TR. Estrategia de superación en acupuntura para neurocirujanos en la atención al neurotrauma leve. CISALUD 2023-2024. [Internet] 2023[consultado 28 de abril de 2024]. Disponible en: </w:t>
      </w:r>
      <w:hyperlink r:id="rId15" w:history="1">
        <w:r w:rsidR="00EF70AD" w:rsidRPr="00262C1E">
          <w:rPr>
            <w:rStyle w:val="Hipervnculo"/>
            <w:rFonts w:ascii="Perpetua" w:hAnsi="Perpetua"/>
            <w:sz w:val="24"/>
            <w:szCs w:val="24"/>
          </w:rPr>
          <w:t>https://cisalud-ucmh.sld.cu/index.phpcisalud2023/paper/view/643</w:t>
        </w:r>
      </w:hyperlink>
      <w:r w:rsidR="00EF70AD">
        <w:rPr>
          <w:rFonts w:ascii="Perpetua" w:hAnsi="Perpetua"/>
          <w:sz w:val="24"/>
          <w:szCs w:val="24"/>
        </w:rPr>
        <w:t xml:space="preserve"> </w:t>
      </w:r>
    </w:p>
    <w:p w14:paraId="02B7D660" w14:textId="15309347" w:rsidR="00FB400E" w:rsidRPr="005552FA" w:rsidRDefault="00FB400E" w:rsidP="005552FA">
      <w:pPr>
        <w:pStyle w:val="Prrafodelista"/>
        <w:numPr>
          <w:ilvl w:val="0"/>
          <w:numId w:val="1"/>
        </w:numPr>
        <w:spacing w:line="360" w:lineRule="auto"/>
        <w:rPr>
          <w:rFonts w:ascii="Perpetua" w:hAnsi="Perpetua"/>
          <w:sz w:val="24"/>
          <w:szCs w:val="24"/>
        </w:rPr>
      </w:pPr>
      <w:proofErr w:type="spellStart"/>
      <w:r w:rsidRPr="005552FA">
        <w:rPr>
          <w:rFonts w:ascii="Perpetua" w:hAnsi="Perpetua"/>
          <w:sz w:val="24"/>
          <w:szCs w:val="24"/>
        </w:rPr>
        <w:t>Tiplt</w:t>
      </w:r>
      <w:proofErr w:type="spellEnd"/>
      <w:r w:rsidRPr="005552FA">
        <w:rPr>
          <w:rFonts w:ascii="Perpetua" w:hAnsi="Perpetua"/>
          <w:sz w:val="24"/>
          <w:szCs w:val="24"/>
        </w:rPr>
        <w:t xml:space="preserve"> A, </w:t>
      </w:r>
      <w:proofErr w:type="spellStart"/>
      <w:r w:rsidRPr="005552FA">
        <w:rPr>
          <w:rFonts w:ascii="Perpetua" w:hAnsi="Perpetua"/>
          <w:sz w:val="24"/>
          <w:szCs w:val="24"/>
        </w:rPr>
        <w:t>Irnich</w:t>
      </w:r>
      <w:proofErr w:type="spellEnd"/>
      <w:r w:rsidRPr="005552FA">
        <w:rPr>
          <w:rFonts w:ascii="Perpetua" w:hAnsi="Perpetua"/>
          <w:sz w:val="24"/>
          <w:szCs w:val="24"/>
        </w:rPr>
        <w:t xml:space="preserve"> D .Acupuntura y dolor: una historia en tres partes Primera parte: Historia del dolor y de la acupuntura desde la Antigüedad hasta el siglo XIX . </w:t>
      </w:r>
      <w:proofErr w:type="spellStart"/>
      <w:r w:rsidRPr="005552FA">
        <w:rPr>
          <w:rFonts w:ascii="Perpetua" w:hAnsi="Perpetua"/>
          <w:sz w:val="24"/>
          <w:szCs w:val="24"/>
        </w:rPr>
        <w:t>Rev</w:t>
      </w:r>
      <w:proofErr w:type="spellEnd"/>
      <w:r w:rsidRPr="005552FA">
        <w:rPr>
          <w:rFonts w:ascii="Perpetua" w:hAnsi="Perpetua"/>
          <w:sz w:val="24"/>
          <w:szCs w:val="24"/>
        </w:rPr>
        <w:t xml:space="preserve"> </w:t>
      </w:r>
      <w:proofErr w:type="spellStart"/>
      <w:r w:rsidRPr="005552FA">
        <w:rPr>
          <w:rFonts w:ascii="Perpetua" w:hAnsi="Perpetua"/>
          <w:sz w:val="24"/>
          <w:szCs w:val="24"/>
        </w:rPr>
        <w:t>Int</w:t>
      </w:r>
      <w:proofErr w:type="spellEnd"/>
      <w:r w:rsidRPr="005552FA">
        <w:rPr>
          <w:rFonts w:ascii="Perpetua" w:hAnsi="Perpetua"/>
          <w:sz w:val="24"/>
          <w:szCs w:val="24"/>
        </w:rPr>
        <w:t xml:space="preserve">  de Acupuntura[Internet]2010[Consultado febrero 2023]; 4(1): 81-87)  DOI:10.1016/S1887-8369(10)70021-1</w:t>
      </w:r>
      <w:r w:rsidR="00F67A02">
        <w:rPr>
          <w:rFonts w:ascii="Perpetua" w:hAnsi="Perpetua"/>
          <w:sz w:val="24"/>
          <w:szCs w:val="24"/>
        </w:rPr>
        <w:t xml:space="preserve"> </w:t>
      </w:r>
      <w:r w:rsidR="00EF70AD">
        <w:rPr>
          <w:rFonts w:ascii="Perpetua" w:hAnsi="Perpetua"/>
          <w:sz w:val="24"/>
          <w:szCs w:val="24"/>
        </w:rPr>
        <w:t xml:space="preserve">   </w:t>
      </w:r>
      <w:r w:rsidRPr="005552FA">
        <w:rPr>
          <w:rFonts w:ascii="Perpetua" w:hAnsi="Perpetua"/>
          <w:sz w:val="24"/>
          <w:szCs w:val="24"/>
        </w:rPr>
        <w:t xml:space="preserve"> </w:t>
      </w:r>
    </w:p>
    <w:p w14:paraId="2F2B879F" w14:textId="15844678" w:rsidR="00FB400E" w:rsidRPr="005552FA" w:rsidRDefault="00FB400E" w:rsidP="005552FA">
      <w:pPr>
        <w:pStyle w:val="Prrafodelista"/>
        <w:numPr>
          <w:ilvl w:val="0"/>
          <w:numId w:val="1"/>
        </w:numPr>
        <w:spacing w:line="360" w:lineRule="auto"/>
        <w:rPr>
          <w:rFonts w:ascii="Perpetua" w:hAnsi="Perpetua"/>
          <w:sz w:val="24"/>
          <w:szCs w:val="24"/>
        </w:rPr>
      </w:pPr>
      <w:r w:rsidRPr="005552FA">
        <w:rPr>
          <w:rFonts w:ascii="Perpetua" w:hAnsi="Perpetua"/>
          <w:sz w:val="24"/>
          <w:szCs w:val="24"/>
        </w:rPr>
        <w:lastRenderedPageBreak/>
        <w:t xml:space="preserve">Perdomo Delgado </w:t>
      </w:r>
      <w:proofErr w:type="spellStart"/>
      <w:r w:rsidRPr="005552FA">
        <w:rPr>
          <w:rFonts w:ascii="Perpetua" w:hAnsi="Perpetua"/>
          <w:sz w:val="24"/>
          <w:szCs w:val="24"/>
        </w:rPr>
        <w:t>J,Gonzales</w:t>
      </w:r>
      <w:proofErr w:type="spellEnd"/>
      <w:r w:rsidRPr="005552FA">
        <w:rPr>
          <w:rFonts w:ascii="Perpetua" w:hAnsi="Perpetua"/>
          <w:sz w:val="24"/>
          <w:szCs w:val="24"/>
        </w:rPr>
        <w:t xml:space="preserve"> Pla </w:t>
      </w:r>
      <w:proofErr w:type="spellStart"/>
      <w:r w:rsidRPr="005552FA">
        <w:rPr>
          <w:rFonts w:ascii="Perpetua" w:hAnsi="Perpetua"/>
          <w:sz w:val="24"/>
          <w:szCs w:val="24"/>
        </w:rPr>
        <w:t>EA.Apuntes</w:t>
      </w:r>
      <w:proofErr w:type="spellEnd"/>
      <w:r w:rsidRPr="005552FA">
        <w:rPr>
          <w:rFonts w:ascii="Perpetua" w:hAnsi="Perpetua"/>
          <w:sz w:val="24"/>
          <w:szCs w:val="24"/>
        </w:rPr>
        <w:t xml:space="preserve"> históricos sobre la acupuntura y sus técnicas afines .</w:t>
      </w:r>
      <w:proofErr w:type="spellStart"/>
      <w:r w:rsidRPr="005552FA">
        <w:rPr>
          <w:rFonts w:ascii="Perpetua" w:hAnsi="Perpetua"/>
          <w:sz w:val="24"/>
          <w:szCs w:val="24"/>
        </w:rPr>
        <w:t>Rev</w:t>
      </w:r>
      <w:proofErr w:type="spellEnd"/>
      <w:r w:rsidRPr="005552FA">
        <w:rPr>
          <w:rFonts w:ascii="Perpetua" w:hAnsi="Perpetua"/>
          <w:sz w:val="24"/>
          <w:szCs w:val="24"/>
        </w:rPr>
        <w:t xml:space="preserve"> acta médica del centro.[Internet] 2022[consultado el 20 de enero del 2024];16(1) Disponible en: </w:t>
      </w:r>
      <w:hyperlink r:id="rId16" w:history="1">
        <w:r w:rsidR="00EF70AD" w:rsidRPr="00262C1E">
          <w:rPr>
            <w:rStyle w:val="Hipervnculo"/>
            <w:rFonts w:ascii="Perpetua" w:hAnsi="Perpetua"/>
            <w:sz w:val="24"/>
            <w:szCs w:val="24"/>
          </w:rPr>
          <w:t>https://revactamedicacentro.sld/cu/phpamc/article/view/1644</w:t>
        </w:r>
      </w:hyperlink>
      <w:r w:rsidR="00EF70AD">
        <w:rPr>
          <w:rFonts w:ascii="Perpetua" w:hAnsi="Perpetua"/>
          <w:sz w:val="24"/>
          <w:szCs w:val="24"/>
        </w:rPr>
        <w:t xml:space="preserve"> </w:t>
      </w:r>
    </w:p>
    <w:p w14:paraId="69F22997" w14:textId="596A91C8" w:rsidR="00FB400E" w:rsidRPr="005552FA" w:rsidRDefault="00FB400E" w:rsidP="005552FA">
      <w:pPr>
        <w:pStyle w:val="Prrafodelista"/>
        <w:numPr>
          <w:ilvl w:val="0"/>
          <w:numId w:val="1"/>
        </w:numPr>
        <w:spacing w:line="360" w:lineRule="auto"/>
        <w:rPr>
          <w:rFonts w:ascii="Perpetua" w:hAnsi="Perpetua"/>
          <w:sz w:val="24"/>
          <w:szCs w:val="24"/>
        </w:rPr>
      </w:pPr>
      <w:r w:rsidRPr="005552FA">
        <w:rPr>
          <w:rFonts w:ascii="Perpetua" w:hAnsi="Perpetua"/>
          <w:sz w:val="24"/>
          <w:szCs w:val="24"/>
        </w:rPr>
        <w:t xml:space="preserve">China Antigua. Historia y Orígenes de la Acupuntura </w:t>
      </w:r>
      <w:r w:rsidR="00EF70AD" w:rsidRPr="005552FA">
        <w:rPr>
          <w:rFonts w:ascii="Perpetua" w:hAnsi="Perpetua"/>
          <w:sz w:val="24"/>
          <w:szCs w:val="24"/>
        </w:rPr>
        <w:t>China [Internet]</w:t>
      </w:r>
      <w:r w:rsidRPr="005552FA">
        <w:rPr>
          <w:rFonts w:ascii="Perpetua" w:hAnsi="Perpetua"/>
          <w:sz w:val="24"/>
          <w:szCs w:val="24"/>
        </w:rPr>
        <w:t xml:space="preserve"> 2018 [</w:t>
      </w:r>
      <w:r w:rsidR="00EF70AD" w:rsidRPr="005552FA">
        <w:rPr>
          <w:rFonts w:ascii="Perpetua" w:hAnsi="Perpetua"/>
          <w:sz w:val="24"/>
          <w:szCs w:val="24"/>
        </w:rPr>
        <w:t>consultado 10</w:t>
      </w:r>
      <w:r w:rsidRPr="005552FA">
        <w:rPr>
          <w:rFonts w:ascii="Perpetua" w:hAnsi="Perpetua"/>
          <w:sz w:val="24"/>
          <w:szCs w:val="24"/>
        </w:rPr>
        <w:t xml:space="preserve"> de mayo 202</w:t>
      </w:r>
      <w:r w:rsidR="00F67A02">
        <w:rPr>
          <w:rFonts w:ascii="Perpetua" w:hAnsi="Perpetua"/>
          <w:sz w:val="24"/>
          <w:szCs w:val="24"/>
        </w:rPr>
        <w:t>4</w:t>
      </w:r>
      <w:r w:rsidRPr="005552FA">
        <w:rPr>
          <w:rFonts w:ascii="Perpetua" w:hAnsi="Perpetua"/>
          <w:sz w:val="24"/>
          <w:szCs w:val="24"/>
        </w:rPr>
        <w:t xml:space="preserve">] disponible en : </w:t>
      </w:r>
      <w:hyperlink r:id="rId17" w:history="1">
        <w:r w:rsidR="00F67A02" w:rsidRPr="00262C1E">
          <w:rPr>
            <w:rStyle w:val="Hipervnculo"/>
            <w:rFonts w:ascii="Perpetua" w:hAnsi="Perpetua"/>
            <w:sz w:val="24"/>
            <w:szCs w:val="24"/>
          </w:rPr>
          <w:t>www.chinaantigua.com</w:t>
        </w:r>
      </w:hyperlink>
      <w:r w:rsidR="00F67A02">
        <w:rPr>
          <w:rFonts w:ascii="Perpetua" w:hAnsi="Perpetua"/>
          <w:sz w:val="24"/>
          <w:szCs w:val="24"/>
        </w:rPr>
        <w:t xml:space="preserve"> </w:t>
      </w:r>
    </w:p>
    <w:p w14:paraId="7C171317" w14:textId="317EC5D6" w:rsidR="00FB400E" w:rsidRPr="005552FA" w:rsidRDefault="00FB400E" w:rsidP="005552FA">
      <w:pPr>
        <w:pStyle w:val="Prrafodelista"/>
        <w:numPr>
          <w:ilvl w:val="0"/>
          <w:numId w:val="1"/>
        </w:numPr>
        <w:spacing w:line="360" w:lineRule="auto"/>
        <w:rPr>
          <w:rFonts w:ascii="Perpetua" w:hAnsi="Perpetua"/>
          <w:sz w:val="24"/>
          <w:szCs w:val="24"/>
        </w:rPr>
      </w:pPr>
      <w:r w:rsidRPr="005552FA">
        <w:rPr>
          <w:rFonts w:ascii="Perpetua" w:hAnsi="Perpetua"/>
          <w:sz w:val="24"/>
          <w:szCs w:val="24"/>
        </w:rPr>
        <w:t>China Antigua. Historia y Orígenes de la Acupuntura China[Internet ] 20</w:t>
      </w:r>
      <w:r w:rsidR="00F67A02">
        <w:rPr>
          <w:rFonts w:ascii="Perpetua" w:hAnsi="Perpetua"/>
          <w:sz w:val="24"/>
          <w:szCs w:val="24"/>
        </w:rPr>
        <w:t>21</w:t>
      </w:r>
      <w:r w:rsidRPr="005552FA">
        <w:rPr>
          <w:rFonts w:ascii="Perpetua" w:hAnsi="Perpetua"/>
          <w:sz w:val="24"/>
          <w:szCs w:val="24"/>
        </w:rPr>
        <w:t xml:space="preserve"> [consultado  1</w:t>
      </w:r>
      <w:r w:rsidR="00F67A02">
        <w:rPr>
          <w:rFonts w:ascii="Perpetua" w:hAnsi="Perpetua"/>
          <w:sz w:val="24"/>
          <w:szCs w:val="24"/>
        </w:rPr>
        <w:t>5</w:t>
      </w:r>
      <w:r w:rsidRPr="005552FA">
        <w:rPr>
          <w:rFonts w:ascii="Perpetua" w:hAnsi="Perpetua"/>
          <w:sz w:val="24"/>
          <w:szCs w:val="24"/>
        </w:rPr>
        <w:t xml:space="preserve"> de </w:t>
      </w:r>
      <w:r w:rsidR="00F67A02">
        <w:rPr>
          <w:rFonts w:ascii="Perpetua" w:hAnsi="Perpetua"/>
          <w:sz w:val="24"/>
          <w:szCs w:val="24"/>
        </w:rPr>
        <w:t>febrero</w:t>
      </w:r>
      <w:r w:rsidRPr="005552FA">
        <w:rPr>
          <w:rFonts w:ascii="Perpetua" w:hAnsi="Perpetua"/>
          <w:sz w:val="24"/>
          <w:szCs w:val="24"/>
        </w:rPr>
        <w:t xml:space="preserve"> 202</w:t>
      </w:r>
      <w:r w:rsidR="00F67A02">
        <w:rPr>
          <w:rFonts w:ascii="Perpetua" w:hAnsi="Perpetua"/>
          <w:sz w:val="24"/>
          <w:szCs w:val="24"/>
        </w:rPr>
        <w:t>5</w:t>
      </w:r>
      <w:r w:rsidRPr="005552FA">
        <w:rPr>
          <w:rFonts w:ascii="Perpetua" w:hAnsi="Perpetua"/>
          <w:sz w:val="24"/>
          <w:szCs w:val="24"/>
        </w:rPr>
        <w:t xml:space="preserve">] disponible en : </w:t>
      </w:r>
      <w:hyperlink r:id="rId18" w:history="1">
        <w:r w:rsidR="00F67A02" w:rsidRPr="00262C1E">
          <w:rPr>
            <w:rStyle w:val="Hipervnculo"/>
            <w:rFonts w:ascii="Perpetua" w:hAnsi="Perpetua"/>
            <w:sz w:val="24"/>
            <w:szCs w:val="24"/>
          </w:rPr>
          <w:t>www.chinaantigua.com</w:t>
        </w:r>
      </w:hyperlink>
      <w:r w:rsidR="00F67A02">
        <w:rPr>
          <w:rFonts w:ascii="Perpetua" w:hAnsi="Perpetua"/>
          <w:sz w:val="24"/>
          <w:szCs w:val="24"/>
        </w:rPr>
        <w:t xml:space="preserve">  </w:t>
      </w:r>
    </w:p>
    <w:p w14:paraId="37082F13" w14:textId="55FD9AC9" w:rsidR="00FB400E" w:rsidRPr="005552FA" w:rsidRDefault="00FB400E" w:rsidP="005552FA">
      <w:pPr>
        <w:pStyle w:val="Prrafodelista"/>
        <w:numPr>
          <w:ilvl w:val="0"/>
          <w:numId w:val="1"/>
        </w:numPr>
        <w:spacing w:line="360" w:lineRule="auto"/>
        <w:rPr>
          <w:rFonts w:ascii="Perpetua" w:hAnsi="Perpetua"/>
          <w:sz w:val="24"/>
          <w:szCs w:val="24"/>
        </w:rPr>
      </w:pPr>
      <w:r w:rsidRPr="005552FA">
        <w:rPr>
          <w:rFonts w:ascii="Perpetua" w:hAnsi="Perpetua"/>
          <w:sz w:val="24"/>
          <w:szCs w:val="24"/>
          <w:lang w:val="en-US"/>
        </w:rPr>
        <w:t xml:space="preserve">Zhu G, Yan H, Chen L, Ren Y, Chu G. Historical evolution of traditional medicine in Japan. </w:t>
      </w:r>
      <w:proofErr w:type="spellStart"/>
      <w:r w:rsidRPr="005552FA">
        <w:rPr>
          <w:rFonts w:ascii="Perpetua" w:hAnsi="Perpetua"/>
          <w:sz w:val="24"/>
          <w:szCs w:val="24"/>
        </w:rPr>
        <w:t>Chinese</w:t>
      </w:r>
      <w:proofErr w:type="spellEnd"/>
      <w:r w:rsidRPr="005552FA">
        <w:rPr>
          <w:rFonts w:ascii="Perpetua" w:hAnsi="Perpetua"/>
          <w:sz w:val="24"/>
          <w:szCs w:val="24"/>
        </w:rPr>
        <w:t xml:space="preserve"> </w:t>
      </w:r>
      <w:proofErr w:type="spellStart"/>
      <w:r w:rsidRPr="005552FA">
        <w:rPr>
          <w:rFonts w:ascii="Perpetua" w:hAnsi="Perpetua"/>
          <w:sz w:val="24"/>
          <w:szCs w:val="24"/>
        </w:rPr>
        <w:t>Med</w:t>
      </w:r>
      <w:proofErr w:type="spellEnd"/>
      <w:r w:rsidRPr="005552FA">
        <w:rPr>
          <w:rFonts w:ascii="Perpetua" w:hAnsi="Perpetua"/>
          <w:sz w:val="24"/>
          <w:szCs w:val="24"/>
        </w:rPr>
        <w:t xml:space="preserve"> </w:t>
      </w:r>
      <w:proofErr w:type="spellStart"/>
      <w:r w:rsidRPr="005552FA">
        <w:rPr>
          <w:rFonts w:ascii="Perpetua" w:hAnsi="Perpetua"/>
          <w:sz w:val="24"/>
          <w:szCs w:val="24"/>
        </w:rPr>
        <w:t>Cult</w:t>
      </w:r>
      <w:proofErr w:type="spellEnd"/>
      <w:r w:rsidRPr="005552FA">
        <w:rPr>
          <w:rFonts w:ascii="Perpetua" w:hAnsi="Perpetua"/>
          <w:sz w:val="24"/>
          <w:szCs w:val="24"/>
        </w:rPr>
        <w:t xml:space="preserve"> [Internet] 2019 [consultado 10 de mayo del 2024];2(1):36-43. Disponible en: </w:t>
      </w:r>
      <w:hyperlink r:id="rId19" w:history="1">
        <w:r w:rsidR="00F67A02" w:rsidRPr="00262C1E">
          <w:rPr>
            <w:rStyle w:val="Hipervnculo"/>
            <w:rFonts w:ascii="Perpetua" w:hAnsi="Perpetua"/>
            <w:sz w:val="24"/>
            <w:szCs w:val="24"/>
          </w:rPr>
          <w:t>https://www.cmaconweb.org/article.asp?issn=25899627</w:t>
        </w:r>
      </w:hyperlink>
      <w:r w:rsidR="00F67A02">
        <w:rPr>
          <w:rFonts w:ascii="Perpetua" w:hAnsi="Perpetua"/>
          <w:sz w:val="24"/>
          <w:szCs w:val="24"/>
        </w:rPr>
        <w:t xml:space="preserve"> </w:t>
      </w:r>
      <w:r w:rsidRPr="005552FA">
        <w:rPr>
          <w:rFonts w:ascii="Perpetua" w:hAnsi="Perpetua"/>
          <w:sz w:val="24"/>
          <w:szCs w:val="24"/>
        </w:rPr>
        <w:t xml:space="preserve"> </w:t>
      </w:r>
    </w:p>
    <w:p w14:paraId="74D75080" w14:textId="012FDC34" w:rsidR="00647EAA" w:rsidRPr="005552FA" w:rsidRDefault="00C86175" w:rsidP="005552FA">
      <w:pPr>
        <w:pStyle w:val="Prrafodelista"/>
        <w:numPr>
          <w:ilvl w:val="0"/>
          <w:numId w:val="1"/>
        </w:numPr>
        <w:spacing w:line="360" w:lineRule="auto"/>
        <w:rPr>
          <w:rFonts w:ascii="Perpetua" w:hAnsi="Perpetua"/>
          <w:sz w:val="24"/>
          <w:szCs w:val="24"/>
        </w:rPr>
      </w:pPr>
      <w:proofErr w:type="spellStart"/>
      <w:r w:rsidRPr="005552FA">
        <w:rPr>
          <w:rFonts w:ascii="Perpetua" w:hAnsi="Perpetua"/>
          <w:sz w:val="24"/>
          <w:szCs w:val="24"/>
        </w:rPr>
        <w:t>Alvarez</w:t>
      </w:r>
      <w:proofErr w:type="spellEnd"/>
      <w:r w:rsidRPr="005552FA">
        <w:rPr>
          <w:rFonts w:ascii="Perpetua" w:hAnsi="Perpetua"/>
          <w:sz w:val="24"/>
          <w:szCs w:val="24"/>
        </w:rPr>
        <w:t xml:space="preserve"> Díaz TA, Tosar Pérez MA, </w:t>
      </w:r>
      <w:proofErr w:type="spellStart"/>
      <w:r w:rsidRPr="005552FA">
        <w:rPr>
          <w:rFonts w:ascii="Perpetua" w:hAnsi="Perpetua"/>
          <w:sz w:val="24"/>
          <w:szCs w:val="24"/>
        </w:rPr>
        <w:t>Echemendía</w:t>
      </w:r>
      <w:proofErr w:type="spellEnd"/>
      <w:r w:rsidRPr="005552FA">
        <w:rPr>
          <w:rFonts w:ascii="Perpetua" w:hAnsi="Perpetua"/>
          <w:sz w:val="24"/>
          <w:szCs w:val="24"/>
        </w:rPr>
        <w:t xml:space="preserve"> </w:t>
      </w:r>
      <w:proofErr w:type="spellStart"/>
      <w:r w:rsidRPr="005552FA">
        <w:rPr>
          <w:rFonts w:ascii="Perpetua" w:hAnsi="Perpetua"/>
          <w:sz w:val="24"/>
          <w:szCs w:val="24"/>
        </w:rPr>
        <w:t>Sálix</w:t>
      </w:r>
      <w:proofErr w:type="spellEnd"/>
      <w:r w:rsidRPr="005552FA">
        <w:rPr>
          <w:rFonts w:ascii="Perpetua" w:hAnsi="Perpetua"/>
          <w:sz w:val="24"/>
          <w:szCs w:val="24"/>
        </w:rPr>
        <w:t xml:space="preserve"> C, Medicina Tradicional China. Acupuntura, </w:t>
      </w:r>
      <w:proofErr w:type="spellStart"/>
      <w:r w:rsidRPr="005552FA">
        <w:rPr>
          <w:rFonts w:ascii="Perpetua" w:hAnsi="Perpetua"/>
          <w:sz w:val="24"/>
          <w:szCs w:val="24"/>
        </w:rPr>
        <w:t>Moxibustión</w:t>
      </w:r>
      <w:proofErr w:type="spellEnd"/>
      <w:r w:rsidRPr="005552FA">
        <w:rPr>
          <w:rFonts w:ascii="Perpetua" w:hAnsi="Perpetua"/>
          <w:sz w:val="24"/>
          <w:szCs w:val="24"/>
        </w:rPr>
        <w:t xml:space="preserve"> y Medicina Herbolaria. segunda edición.  </w:t>
      </w:r>
      <w:proofErr w:type="spellStart"/>
      <w:r w:rsidRPr="005552FA">
        <w:rPr>
          <w:rFonts w:ascii="Perpetua" w:hAnsi="Perpetua"/>
          <w:sz w:val="24"/>
          <w:szCs w:val="24"/>
        </w:rPr>
        <w:t>editoral</w:t>
      </w:r>
      <w:proofErr w:type="spellEnd"/>
      <w:r w:rsidRPr="005552FA">
        <w:rPr>
          <w:rFonts w:ascii="Perpetua" w:hAnsi="Perpetua"/>
          <w:sz w:val="24"/>
          <w:szCs w:val="24"/>
        </w:rPr>
        <w:t xml:space="preserve"> UH. 2017</w:t>
      </w:r>
    </w:p>
    <w:p w14:paraId="023C4993" w14:textId="77777777" w:rsidR="00C86175" w:rsidRPr="005552FA" w:rsidRDefault="00C86175" w:rsidP="005552FA">
      <w:pPr>
        <w:pStyle w:val="Prrafodelista"/>
        <w:numPr>
          <w:ilvl w:val="0"/>
          <w:numId w:val="1"/>
        </w:numPr>
        <w:spacing w:line="360" w:lineRule="auto"/>
        <w:rPr>
          <w:rFonts w:ascii="Perpetua" w:hAnsi="Perpetua"/>
          <w:sz w:val="24"/>
          <w:szCs w:val="24"/>
        </w:rPr>
      </w:pPr>
      <w:proofErr w:type="spellStart"/>
      <w:r w:rsidRPr="005552FA">
        <w:rPr>
          <w:rFonts w:ascii="Perpetua" w:hAnsi="Perpetua"/>
          <w:sz w:val="24"/>
          <w:szCs w:val="24"/>
        </w:rPr>
        <w:t>Alvarez</w:t>
      </w:r>
      <w:proofErr w:type="spellEnd"/>
      <w:r w:rsidRPr="005552FA">
        <w:rPr>
          <w:rFonts w:ascii="Perpetua" w:hAnsi="Perpetua"/>
          <w:sz w:val="24"/>
          <w:szCs w:val="24"/>
        </w:rPr>
        <w:t xml:space="preserve"> Díaz </w:t>
      </w:r>
      <w:proofErr w:type="spellStart"/>
      <w:r w:rsidRPr="005552FA">
        <w:rPr>
          <w:rFonts w:ascii="Perpetua" w:hAnsi="Perpetua"/>
          <w:sz w:val="24"/>
          <w:szCs w:val="24"/>
        </w:rPr>
        <w:t>TA,Tosar</w:t>
      </w:r>
      <w:proofErr w:type="spellEnd"/>
      <w:r w:rsidRPr="005552FA">
        <w:rPr>
          <w:rFonts w:ascii="Perpetua" w:hAnsi="Perpetua"/>
          <w:sz w:val="24"/>
          <w:szCs w:val="24"/>
        </w:rPr>
        <w:t xml:space="preserve"> </w:t>
      </w:r>
      <w:proofErr w:type="spellStart"/>
      <w:r w:rsidRPr="005552FA">
        <w:rPr>
          <w:rFonts w:ascii="Perpetua" w:hAnsi="Perpetua"/>
          <w:sz w:val="24"/>
          <w:szCs w:val="24"/>
        </w:rPr>
        <w:t>Perez</w:t>
      </w:r>
      <w:proofErr w:type="spellEnd"/>
      <w:r w:rsidRPr="005552FA">
        <w:rPr>
          <w:rFonts w:ascii="Perpetua" w:hAnsi="Perpetua"/>
          <w:sz w:val="24"/>
          <w:szCs w:val="24"/>
        </w:rPr>
        <w:t xml:space="preserve"> </w:t>
      </w:r>
      <w:proofErr w:type="spellStart"/>
      <w:r w:rsidRPr="005552FA">
        <w:rPr>
          <w:rFonts w:ascii="Perpetua" w:hAnsi="Perpetua"/>
          <w:sz w:val="24"/>
          <w:szCs w:val="24"/>
        </w:rPr>
        <w:t>MA,Echemendía</w:t>
      </w:r>
      <w:proofErr w:type="spellEnd"/>
      <w:r w:rsidRPr="005552FA">
        <w:rPr>
          <w:rFonts w:ascii="Perpetua" w:hAnsi="Perpetua"/>
          <w:sz w:val="24"/>
          <w:szCs w:val="24"/>
        </w:rPr>
        <w:t xml:space="preserve"> </w:t>
      </w:r>
      <w:proofErr w:type="spellStart"/>
      <w:r w:rsidRPr="005552FA">
        <w:rPr>
          <w:rFonts w:ascii="Perpetua" w:hAnsi="Perpetua"/>
          <w:sz w:val="24"/>
          <w:szCs w:val="24"/>
        </w:rPr>
        <w:t>Sálix.Medicina</w:t>
      </w:r>
      <w:proofErr w:type="spellEnd"/>
      <w:r w:rsidRPr="005552FA">
        <w:rPr>
          <w:rFonts w:ascii="Perpetua" w:hAnsi="Perpetua"/>
          <w:sz w:val="24"/>
          <w:szCs w:val="24"/>
        </w:rPr>
        <w:t xml:space="preserve"> Tradicional </w:t>
      </w:r>
      <w:proofErr w:type="spellStart"/>
      <w:r w:rsidRPr="005552FA">
        <w:rPr>
          <w:rFonts w:ascii="Perpetua" w:hAnsi="Perpetua"/>
          <w:sz w:val="24"/>
          <w:szCs w:val="24"/>
        </w:rPr>
        <w:t>China.Acupuntura,moxibustión</w:t>
      </w:r>
      <w:proofErr w:type="spellEnd"/>
      <w:r w:rsidRPr="005552FA">
        <w:rPr>
          <w:rFonts w:ascii="Perpetua" w:hAnsi="Perpetua"/>
          <w:sz w:val="24"/>
          <w:szCs w:val="24"/>
        </w:rPr>
        <w:t xml:space="preserve"> y medicina herbolaria 2da Edición .La Habana: Editorial UH;2014</w:t>
      </w:r>
    </w:p>
    <w:p w14:paraId="7789E622" w14:textId="137105D3" w:rsidR="00C86175" w:rsidRPr="005552FA" w:rsidRDefault="00C86175" w:rsidP="005552FA">
      <w:pPr>
        <w:pStyle w:val="Prrafodelista"/>
        <w:numPr>
          <w:ilvl w:val="0"/>
          <w:numId w:val="1"/>
        </w:numPr>
        <w:spacing w:line="360" w:lineRule="auto"/>
        <w:rPr>
          <w:rFonts w:ascii="Perpetua" w:hAnsi="Perpetua"/>
          <w:sz w:val="24"/>
          <w:szCs w:val="24"/>
        </w:rPr>
      </w:pPr>
      <w:r w:rsidRPr="005552FA">
        <w:rPr>
          <w:rFonts w:ascii="Perpetua" w:hAnsi="Perpetua"/>
          <w:sz w:val="24"/>
          <w:szCs w:val="24"/>
        </w:rPr>
        <w:t xml:space="preserve">Menéndez Zapata, Y. </w:t>
      </w:r>
      <w:proofErr w:type="spellStart"/>
      <w:r w:rsidRPr="005552FA">
        <w:rPr>
          <w:rFonts w:ascii="Perpetua" w:hAnsi="Perpetua"/>
          <w:sz w:val="24"/>
          <w:szCs w:val="24"/>
        </w:rPr>
        <w:t>Orquialgia</w:t>
      </w:r>
      <w:proofErr w:type="spellEnd"/>
      <w:r w:rsidRPr="005552FA">
        <w:rPr>
          <w:rFonts w:ascii="Perpetua" w:hAnsi="Perpetua"/>
          <w:sz w:val="24"/>
          <w:szCs w:val="24"/>
        </w:rPr>
        <w:t xml:space="preserve"> por Varicocele grado I y II. Apuntes sobre la efectividad del tratamiento con Acupuntura. [</w:t>
      </w:r>
      <w:proofErr w:type="spellStart"/>
      <w:r w:rsidRPr="005552FA">
        <w:rPr>
          <w:rFonts w:ascii="Perpetua" w:hAnsi="Perpetua"/>
          <w:sz w:val="24"/>
          <w:szCs w:val="24"/>
        </w:rPr>
        <w:t>Inter-net</w:t>
      </w:r>
      <w:proofErr w:type="spellEnd"/>
      <w:r w:rsidRPr="005552FA">
        <w:rPr>
          <w:rFonts w:ascii="Perpetua" w:hAnsi="Perpetua"/>
          <w:sz w:val="24"/>
          <w:szCs w:val="24"/>
        </w:rPr>
        <w:t xml:space="preserve">] España: </w:t>
      </w:r>
      <w:proofErr w:type="spellStart"/>
      <w:r w:rsidRPr="005552FA">
        <w:rPr>
          <w:rFonts w:ascii="Perpetua" w:hAnsi="Perpetua"/>
          <w:sz w:val="24"/>
          <w:szCs w:val="24"/>
        </w:rPr>
        <w:t>Publicia</w:t>
      </w:r>
      <w:proofErr w:type="spellEnd"/>
      <w:r w:rsidRPr="005552FA">
        <w:rPr>
          <w:rFonts w:ascii="Perpetua" w:hAnsi="Perpetua"/>
          <w:sz w:val="24"/>
          <w:szCs w:val="24"/>
        </w:rPr>
        <w:t xml:space="preserve"> ;2024 [consultado el 30 de abril de 2024] Disponible en: </w:t>
      </w:r>
      <w:hyperlink r:id="rId20" w:history="1">
        <w:r w:rsidR="00EF70AD" w:rsidRPr="00262C1E">
          <w:rPr>
            <w:rStyle w:val="Hipervnculo"/>
            <w:rFonts w:ascii="Perpetua" w:hAnsi="Perpetua"/>
            <w:sz w:val="24"/>
            <w:szCs w:val="24"/>
          </w:rPr>
          <w:t>https://www.amazon.con.isbn-978-3-639-55848-7</w:t>
        </w:r>
      </w:hyperlink>
      <w:r w:rsidR="00EF70AD">
        <w:rPr>
          <w:rFonts w:ascii="Perpetua" w:hAnsi="Perpetua"/>
          <w:sz w:val="24"/>
          <w:szCs w:val="24"/>
        </w:rPr>
        <w:t xml:space="preserve"> </w:t>
      </w:r>
      <w:r w:rsidRPr="005552FA">
        <w:rPr>
          <w:rFonts w:ascii="Perpetua" w:hAnsi="Perpetua"/>
          <w:sz w:val="24"/>
          <w:szCs w:val="24"/>
        </w:rPr>
        <w:t xml:space="preserve"> </w:t>
      </w:r>
      <w:r w:rsidR="00EF70AD">
        <w:rPr>
          <w:rFonts w:ascii="Perpetua" w:hAnsi="Perpetua"/>
          <w:sz w:val="24"/>
          <w:szCs w:val="24"/>
        </w:rPr>
        <w:t xml:space="preserve"> </w:t>
      </w:r>
    </w:p>
    <w:p w14:paraId="0F83845A" w14:textId="77777777" w:rsidR="00C86175" w:rsidRPr="005552FA" w:rsidRDefault="00C86175" w:rsidP="005552FA">
      <w:pPr>
        <w:pStyle w:val="Prrafodelista"/>
        <w:numPr>
          <w:ilvl w:val="0"/>
          <w:numId w:val="1"/>
        </w:numPr>
        <w:spacing w:line="360" w:lineRule="auto"/>
        <w:rPr>
          <w:rFonts w:ascii="Perpetua" w:hAnsi="Perpetua"/>
          <w:sz w:val="24"/>
          <w:szCs w:val="24"/>
        </w:rPr>
      </w:pPr>
      <w:r w:rsidRPr="005552FA">
        <w:rPr>
          <w:rFonts w:ascii="Perpetua" w:hAnsi="Perpetua"/>
          <w:sz w:val="24"/>
          <w:szCs w:val="24"/>
        </w:rPr>
        <w:t xml:space="preserve">Ricardo </w:t>
      </w:r>
      <w:proofErr w:type="spellStart"/>
      <w:r w:rsidRPr="005552FA">
        <w:rPr>
          <w:rFonts w:ascii="Perpetua" w:hAnsi="Perpetua"/>
          <w:sz w:val="24"/>
          <w:szCs w:val="24"/>
        </w:rPr>
        <w:t>Rigol</w:t>
      </w:r>
      <w:proofErr w:type="spellEnd"/>
      <w:r w:rsidRPr="005552FA">
        <w:rPr>
          <w:rFonts w:ascii="Perpetua" w:hAnsi="Perpetua"/>
          <w:sz w:val="24"/>
          <w:szCs w:val="24"/>
        </w:rPr>
        <w:t xml:space="preserve"> O. Manual de digitopuntura y Acupuntura para el médico de </w:t>
      </w:r>
      <w:proofErr w:type="spellStart"/>
      <w:r w:rsidRPr="005552FA">
        <w:rPr>
          <w:rFonts w:ascii="Perpetua" w:hAnsi="Perpetua"/>
          <w:sz w:val="24"/>
          <w:szCs w:val="24"/>
        </w:rPr>
        <w:t>familia.Editorial</w:t>
      </w:r>
      <w:proofErr w:type="spellEnd"/>
      <w:r w:rsidRPr="005552FA">
        <w:rPr>
          <w:rFonts w:ascii="Perpetua" w:hAnsi="Perpetua"/>
          <w:sz w:val="24"/>
          <w:szCs w:val="24"/>
        </w:rPr>
        <w:t xml:space="preserve"> Ciencias </w:t>
      </w:r>
      <w:proofErr w:type="spellStart"/>
      <w:r w:rsidRPr="005552FA">
        <w:rPr>
          <w:rFonts w:ascii="Perpetua" w:hAnsi="Perpetua"/>
          <w:sz w:val="24"/>
          <w:szCs w:val="24"/>
        </w:rPr>
        <w:t>médicas.Cuba</w:t>
      </w:r>
      <w:proofErr w:type="spellEnd"/>
      <w:r w:rsidRPr="005552FA">
        <w:rPr>
          <w:rFonts w:ascii="Perpetua" w:hAnsi="Perpetua"/>
          <w:sz w:val="24"/>
          <w:szCs w:val="24"/>
        </w:rPr>
        <w:t xml:space="preserve"> la Habana1992</w:t>
      </w:r>
    </w:p>
    <w:p w14:paraId="27A39B4E" w14:textId="77777777" w:rsidR="00C86175" w:rsidRPr="005552FA" w:rsidRDefault="00C86175" w:rsidP="005552FA">
      <w:pPr>
        <w:pStyle w:val="Prrafodelista"/>
        <w:numPr>
          <w:ilvl w:val="0"/>
          <w:numId w:val="1"/>
        </w:numPr>
        <w:spacing w:line="360" w:lineRule="auto"/>
        <w:rPr>
          <w:rFonts w:ascii="Perpetua" w:hAnsi="Perpetua"/>
          <w:sz w:val="24"/>
          <w:szCs w:val="24"/>
        </w:rPr>
      </w:pPr>
      <w:r w:rsidRPr="005552FA">
        <w:rPr>
          <w:rFonts w:ascii="Perpetua" w:hAnsi="Perpetua"/>
          <w:sz w:val="24"/>
          <w:szCs w:val="24"/>
        </w:rPr>
        <w:t xml:space="preserve">Martínez Ortiz L A. Estrategia educativa para el desarrollo de la Medicina Natural y Tradicional en la atención secundaria de salud. [para optar por el grado de doctor en ciencias de la educación médica]Repositorio de Infomed UCMH,2014 [consultado el 20 de enero 2023]. Disponible en </w:t>
      </w:r>
    </w:p>
    <w:p w14:paraId="46298A7D" w14:textId="073C0686" w:rsidR="005552FA" w:rsidRPr="005552FA" w:rsidRDefault="005552FA" w:rsidP="00A30F77">
      <w:pPr>
        <w:spacing w:line="360" w:lineRule="auto"/>
        <w:ind w:left="426"/>
        <w:rPr>
          <w:rFonts w:ascii="Perpetua" w:hAnsi="Perpetua"/>
          <w:sz w:val="24"/>
          <w:szCs w:val="24"/>
        </w:rPr>
      </w:pPr>
      <w:r w:rsidRPr="005552FA">
        <w:rPr>
          <w:rFonts w:ascii="Perpetua" w:hAnsi="Perpetua"/>
          <w:sz w:val="24"/>
          <w:szCs w:val="24"/>
        </w:rPr>
        <w:t xml:space="preserve">              </w:t>
      </w:r>
      <w:r w:rsidR="00C86175" w:rsidRPr="005552FA">
        <w:rPr>
          <w:rFonts w:ascii="Perpetua" w:hAnsi="Perpetua"/>
          <w:sz w:val="24"/>
          <w:szCs w:val="24"/>
        </w:rPr>
        <w:t xml:space="preserve"> </w:t>
      </w:r>
      <w:hyperlink r:id="rId21" w:history="1">
        <w:r w:rsidRPr="005552FA">
          <w:rPr>
            <w:rStyle w:val="Hipervnculo"/>
            <w:rFonts w:ascii="Perpetua" w:hAnsi="Perpetua"/>
            <w:sz w:val="24"/>
            <w:szCs w:val="24"/>
          </w:rPr>
          <w:t>https://wwwinfomed.bvs.repositoriotesisdoctorado</w:t>
        </w:r>
      </w:hyperlink>
      <w:r w:rsidR="00C86175" w:rsidRPr="005552FA">
        <w:rPr>
          <w:rFonts w:ascii="Perpetua" w:hAnsi="Perpetua"/>
          <w:sz w:val="24"/>
          <w:szCs w:val="24"/>
        </w:rPr>
        <w:t xml:space="preserve"> </w:t>
      </w:r>
    </w:p>
    <w:p w14:paraId="7F72F1F1" w14:textId="51121A4B" w:rsidR="005552FA" w:rsidRPr="005552FA" w:rsidRDefault="005552FA" w:rsidP="005552FA">
      <w:pPr>
        <w:pStyle w:val="Prrafodelista"/>
        <w:numPr>
          <w:ilvl w:val="0"/>
          <w:numId w:val="1"/>
        </w:numPr>
        <w:spacing w:line="360" w:lineRule="auto"/>
        <w:rPr>
          <w:rFonts w:ascii="Perpetua" w:hAnsi="Perpetua"/>
          <w:sz w:val="24"/>
          <w:szCs w:val="24"/>
        </w:rPr>
      </w:pPr>
      <w:r w:rsidRPr="005552FA">
        <w:rPr>
          <w:rFonts w:ascii="Perpetua" w:hAnsi="Perpetua"/>
          <w:sz w:val="24"/>
          <w:szCs w:val="24"/>
        </w:rPr>
        <w:t xml:space="preserve">Campos Laborit M. Programa de profesionalización para el desempeño de los profesores de la disciplina enfermería en la implementación de la estrategia curricular de Medicina Natural y Tradicional [tesis para optar por el grado de doctor en ciencias pedagógicas] Repositorio de tesis Infomed. UCMH,2022. [consultado el 10 de enero del 2023] Disponible en:  </w:t>
      </w:r>
      <w:hyperlink r:id="rId22" w:history="1">
        <w:r w:rsidR="00EF70AD" w:rsidRPr="00262C1E">
          <w:rPr>
            <w:rStyle w:val="Hipervnculo"/>
            <w:rFonts w:ascii="Perpetua" w:hAnsi="Perpetua"/>
            <w:sz w:val="24"/>
            <w:szCs w:val="24"/>
          </w:rPr>
          <w:t>https://wwwinfomed.bvs.repositoriotesisdoctoral</w:t>
        </w:r>
      </w:hyperlink>
      <w:r w:rsidR="00EF70AD">
        <w:rPr>
          <w:rFonts w:ascii="Perpetua" w:hAnsi="Perpetua"/>
          <w:sz w:val="24"/>
          <w:szCs w:val="24"/>
        </w:rPr>
        <w:t xml:space="preserve"> </w:t>
      </w:r>
      <w:r w:rsidRPr="005552FA">
        <w:rPr>
          <w:rFonts w:ascii="Perpetua" w:hAnsi="Perpetua"/>
          <w:sz w:val="24"/>
          <w:szCs w:val="24"/>
        </w:rPr>
        <w:t xml:space="preserve"> </w:t>
      </w:r>
    </w:p>
    <w:p w14:paraId="2377EE9D" w14:textId="2B3E12D6" w:rsidR="005552FA" w:rsidRPr="005552FA" w:rsidRDefault="005552FA" w:rsidP="005552FA">
      <w:pPr>
        <w:pStyle w:val="Prrafodelista"/>
        <w:numPr>
          <w:ilvl w:val="0"/>
          <w:numId w:val="1"/>
        </w:numPr>
        <w:spacing w:line="360" w:lineRule="auto"/>
        <w:rPr>
          <w:rFonts w:ascii="Perpetua" w:hAnsi="Perpetua"/>
          <w:sz w:val="24"/>
          <w:szCs w:val="24"/>
        </w:rPr>
      </w:pPr>
      <w:r w:rsidRPr="005552FA">
        <w:rPr>
          <w:rFonts w:ascii="Perpetua" w:hAnsi="Perpetua"/>
          <w:sz w:val="24"/>
          <w:szCs w:val="24"/>
        </w:rPr>
        <w:lastRenderedPageBreak/>
        <w:t xml:space="preserve">Carrillo B. Análisis de los resultados publicados sobre las afecciones para las que la acupuntura tiene distinto grado de evidencia como opción terapéutica. Revista Internacional de Acupuntura. [Internet]2023[consultado 3 de agosto del 2024];17(1):1-20. </w:t>
      </w:r>
      <w:hyperlink r:id="rId23" w:history="1">
        <w:r w:rsidR="00EF70AD" w:rsidRPr="00262C1E">
          <w:rPr>
            <w:rStyle w:val="Hipervnculo"/>
            <w:rFonts w:ascii="Perpetua" w:hAnsi="Perpetua"/>
            <w:sz w:val="24"/>
            <w:szCs w:val="24"/>
          </w:rPr>
          <w:t>https://doi.org/10.1016/j.acu.2023</w:t>
        </w:r>
      </w:hyperlink>
      <w:r w:rsidR="00EF70AD">
        <w:rPr>
          <w:rFonts w:ascii="Perpetua" w:hAnsi="Perpetua"/>
          <w:sz w:val="24"/>
          <w:szCs w:val="24"/>
        </w:rPr>
        <w:t xml:space="preserve"> </w:t>
      </w:r>
      <w:r w:rsidRPr="005552FA">
        <w:rPr>
          <w:rFonts w:ascii="Perpetua" w:hAnsi="Perpetua"/>
          <w:sz w:val="24"/>
          <w:szCs w:val="24"/>
        </w:rPr>
        <w:t xml:space="preserve"> </w:t>
      </w:r>
    </w:p>
    <w:p w14:paraId="060033A3" w14:textId="1B5B0BCB" w:rsidR="005552FA" w:rsidRPr="005552FA" w:rsidRDefault="005552FA" w:rsidP="005552FA">
      <w:pPr>
        <w:pStyle w:val="Prrafodelista"/>
        <w:numPr>
          <w:ilvl w:val="0"/>
          <w:numId w:val="1"/>
        </w:numPr>
        <w:spacing w:line="360" w:lineRule="auto"/>
        <w:rPr>
          <w:rFonts w:ascii="Perpetua" w:hAnsi="Perpetua"/>
          <w:sz w:val="24"/>
          <w:szCs w:val="24"/>
        </w:rPr>
      </w:pPr>
      <w:r w:rsidRPr="005552FA">
        <w:rPr>
          <w:rFonts w:ascii="Perpetua" w:hAnsi="Perpetua"/>
          <w:sz w:val="24"/>
          <w:szCs w:val="24"/>
        </w:rPr>
        <w:t>Rodríguez Cuadras M. Teorías Básicas I [</w:t>
      </w:r>
      <w:proofErr w:type="spellStart"/>
      <w:r w:rsidRPr="005552FA">
        <w:rPr>
          <w:rFonts w:ascii="Perpetua" w:hAnsi="Perpetua"/>
          <w:sz w:val="24"/>
          <w:szCs w:val="24"/>
        </w:rPr>
        <w:t>Inter-net</w:t>
      </w:r>
      <w:proofErr w:type="spellEnd"/>
      <w:r w:rsidRPr="005552FA">
        <w:rPr>
          <w:rFonts w:ascii="Perpetua" w:hAnsi="Perpetua"/>
          <w:sz w:val="24"/>
          <w:szCs w:val="24"/>
        </w:rPr>
        <w:t xml:space="preserve">]. Escuela superior de Medicina Tradicional China: FMTC,2010. [consultado el 15 de noviembre del 2023] Disponible en: </w:t>
      </w:r>
      <w:hyperlink r:id="rId24" w:history="1">
        <w:r w:rsidR="00EF70AD" w:rsidRPr="00262C1E">
          <w:rPr>
            <w:rStyle w:val="Hipervnculo"/>
            <w:rFonts w:ascii="Perpetua" w:hAnsi="Perpetua"/>
            <w:sz w:val="24"/>
            <w:szCs w:val="24"/>
          </w:rPr>
          <w:t>https://www.mtc.isbn:978-84-614-028-6</w:t>
        </w:r>
      </w:hyperlink>
      <w:r w:rsidR="00EF70AD">
        <w:rPr>
          <w:rFonts w:ascii="Perpetua" w:hAnsi="Perpetua"/>
          <w:sz w:val="24"/>
          <w:szCs w:val="24"/>
        </w:rPr>
        <w:t xml:space="preserve"> </w:t>
      </w:r>
    </w:p>
    <w:p w14:paraId="7AA89206" w14:textId="041D425D" w:rsidR="005552FA" w:rsidRPr="005552FA" w:rsidRDefault="005552FA" w:rsidP="005552FA">
      <w:pPr>
        <w:pStyle w:val="Prrafodelista"/>
        <w:numPr>
          <w:ilvl w:val="0"/>
          <w:numId w:val="1"/>
        </w:numPr>
        <w:spacing w:line="360" w:lineRule="auto"/>
        <w:rPr>
          <w:rFonts w:ascii="Perpetua" w:hAnsi="Perpetua"/>
          <w:sz w:val="24"/>
          <w:szCs w:val="24"/>
        </w:rPr>
      </w:pPr>
      <w:r w:rsidRPr="005552FA">
        <w:rPr>
          <w:rFonts w:ascii="Perpetua" w:hAnsi="Perpetua"/>
          <w:sz w:val="24"/>
          <w:szCs w:val="24"/>
        </w:rPr>
        <w:t xml:space="preserve">Menéndez Zapata Y, Gonzales García TR, Escalona Roja V, Figueredo Mesa Y, Morales Roja JC, </w:t>
      </w:r>
      <w:proofErr w:type="spellStart"/>
      <w:r w:rsidRPr="005552FA">
        <w:rPr>
          <w:rFonts w:ascii="Perpetua" w:hAnsi="Perpetua"/>
          <w:sz w:val="24"/>
          <w:szCs w:val="24"/>
        </w:rPr>
        <w:t>Rubiner</w:t>
      </w:r>
      <w:proofErr w:type="spellEnd"/>
      <w:r w:rsidRPr="005552FA">
        <w:rPr>
          <w:rFonts w:ascii="Perpetua" w:hAnsi="Perpetua"/>
          <w:sz w:val="24"/>
          <w:szCs w:val="24"/>
        </w:rPr>
        <w:t xml:space="preserve"> Ortega A.  Tratamiento por acupuntura en pacientes con neurotrauma leve. Revista Cubana </w:t>
      </w:r>
      <w:proofErr w:type="spellStart"/>
      <w:r w:rsidRPr="005552FA">
        <w:rPr>
          <w:rFonts w:ascii="Perpetua" w:hAnsi="Perpetua"/>
          <w:sz w:val="24"/>
          <w:szCs w:val="24"/>
        </w:rPr>
        <w:t>Tecnol</w:t>
      </w:r>
      <w:proofErr w:type="spellEnd"/>
      <w:r w:rsidRPr="005552FA">
        <w:rPr>
          <w:rFonts w:ascii="Perpetua" w:hAnsi="Perpetua"/>
          <w:sz w:val="24"/>
          <w:szCs w:val="24"/>
        </w:rPr>
        <w:t xml:space="preserve">.  Salud. [Internet] 2024;15(2)e4250.Disponible en </w:t>
      </w:r>
      <w:hyperlink r:id="rId25" w:history="1">
        <w:r w:rsidR="00EF70AD" w:rsidRPr="00262C1E">
          <w:rPr>
            <w:rStyle w:val="Hipervnculo"/>
            <w:rFonts w:ascii="Perpetua" w:hAnsi="Perpetua"/>
            <w:sz w:val="24"/>
            <w:szCs w:val="24"/>
          </w:rPr>
          <w:t>https://wwwtecnologia.sld.cu/index.php/tec/article/view/4250</w:t>
        </w:r>
      </w:hyperlink>
      <w:r w:rsidR="00EF70AD">
        <w:rPr>
          <w:rFonts w:ascii="Perpetua" w:hAnsi="Perpetua"/>
          <w:sz w:val="24"/>
          <w:szCs w:val="24"/>
        </w:rPr>
        <w:t xml:space="preserve"> </w:t>
      </w:r>
      <w:r w:rsidRPr="005552FA">
        <w:rPr>
          <w:rFonts w:ascii="Perpetua" w:hAnsi="Perpetua"/>
          <w:sz w:val="24"/>
          <w:szCs w:val="24"/>
        </w:rPr>
        <w:t xml:space="preserve"> </w:t>
      </w:r>
    </w:p>
    <w:p w14:paraId="241F5B9C" w14:textId="77777777" w:rsidR="00C86175" w:rsidRPr="005552FA" w:rsidRDefault="00C86175" w:rsidP="005552FA">
      <w:pPr>
        <w:pStyle w:val="Prrafodelista"/>
        <w:spacing w:line="360" w:lineRule="auto"/>
        <w:ind w:left="989"/>
        <w:rPr>
          <w:rFonts w:ascii="Perpetua" w:hAnsi="Perpetua"/>
          <w:sz w:val="24"/>
          <w:szCs w:val="24"/>
        </w:rPr>
      </w:pPr>
    </w:p>
    <w:sectPr w:rsidR="00C86175" w:rsidRPr="005552FA">
      <w:headerReference w:type="default" r:id="rId2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7D5E3" w14:textId="77777777" w:rsidR="00B13FB4" w:rsidRDefault="00B13FB4" w:rsidP="007E4A5E">
      <w:pPr>
        <w:spacing w:after="0" w:line="240" w:lineRule="auto"/>
      </w:pPr>
      <w:r>
        <w:separator/>
      </w:r>
    </w:p>
  </w:endnote>
  <w:endnote w:type="continuationSeparator" w:id="0">
    <w:p w14:paraId="429A60C2" w14:textId="77777777" w:rsidR="00B13FB4" w:rsidRDefault="00B13FB4" w:rsidP="007E4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6C4C3" w14:textId="77777777" w:rsidR="00B13FB4" w:rsidRDefault="00B13FB4" w:rsidP="007E4A5E">
      <w:pPr>
        <w:spacing w:after="0" w:line="240" w:lineRule="auto"/>
      </w:pPr>
      <w:r>
        <w:separator/>
      </w:r>
    </w:p>
  </w:footnote>
  <w:footnote w:type="continuationSeparator" w:id="0">
    <w:p w14:paraId="56C7A1A0" w14:textId="77777777" w:rsidR="00B13FB4" w:rsidRDefault="00B13FB4" w:rsidP="007E4A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3A316" w14:textId="4F9BA88B" w:rsidR="007E4A5E" w:rsidRDefault="007E4A5E">
    <w:pPr>
      <w:pStyle w:val="Encabezado"/>
    </w:pPr>
    <w:r>
      <w:rPr>
        <w:noProof/>
      </w:rPr>
      <w:drawing>
        <wp:inline distT="0" distB="0" distL="0" distR="0" wp14:anchorId="330CE44B" wp14:editId="1EC390ED">
          <wp:extent cx="5949950" cy="37782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9950" cy="3778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B47A3"/>
    <w:multiLevelType w:val="hybridMultilevel"/>
    <w:tmpl w:val="2B0490C6"/>
    <w:lvl w:ilvl="0" w:tplc="FE76C0C8">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03769E"/>
    <w:multiLevelType w:val="hybridMultilevel"/>
    <w:tmpl w:val="85FCB9D2"/>
    <w:lvl w:ilvl="0" w:tplc="81E81706">
      <w:start w:val="1"/>
      <w:numFmt w:val="decimal"/>
      <w:lvlText w:val="%1."/>
      <w:lvlJc w:val="left"/>
      <w:pPr>
        <w:ind w:left="989"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B0"/>
    <w:rsid w:val="000966A0"/>
    <w:rsid w:val="000E2B03"/>
    <w:rsid w:val="002169F0"/>
    <w:rsid w:val="00271BA3"/>
    <w:rsid w:val="003462C4"/>
    <w:rsid w:val="004374CD"/>
    <w:rsid w:val="00443C8B"/>
    <w:rsid w:val="004F4C26"/>
    <w:rsid w:val="00500690"/>
    <w:rsid w:val="00532064"/>
    <w:rsid w:val="00536C6B"/>
    <w:rsid w:val="005552FA"/>
    <w:rsid w:val="00562EAF"/>
    <w:rsid w:val="00647EAA"/>
    <w:rsid w:val="006B1A58"/>
    <w:rsid w:val="007305A1"/>
    <w:rsid w:val="007643D7"/>
    <w:rsid w:val="007E4A5E"/>
    <w:rsid w:val="008C0854"/>
    <w:rsid w:val="00A30F77"/>
    <w:rsid w:val="00AE194D"/>
    <w:rsid w:val="00B021B0"/>
    <w:rsid w:val="00B025EC"/>
    <w:rsid w:val="00B13FB4"/>
    <w:rsid w:val="00C829DB"/>
    <w:rsid w:val="00C86175"/>
    <w:rsid w:val="00D13F16"/>
    <w:rsid w:val="00D537E6"/>
    <w:rsid w:val="00DD1577"/>
    <w:rsid w:val="00DE53D8"/>
    <w:rsid w:val="00E063D0"/>
    <w:rsid w:val="00E34D57"/>
    <w:rsid w:val="00EF70AD"/>
    <w:rsid w:val="00F613A7"/>
    <w:rsid w:val="00F67A02"/>
    <w:rsid w:val="00FA6E55"/>
    <w:rsid w:val="00FB400E"/>
    <w:rsid w:val="00FE22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8BEB1"/>
  <w15:chartTrackingRefBased/>
  <w15:docId w15:val="{EE18122F-0006-46E8-AD37-F988D130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241"/>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unhideWhenUsed/>
    <w:rsid w:val="00FE2241"/>
    <w:rPr>
      <w:sz w:val="16"/>
      <w:szCs w:val="16"/>
    </w:rPr>
  </w:style>
  <w:style w:type="paragraph" w:styleId="Textoindependiente">
    <w:name w:val="Body Text"/>
    <w:basedOn w:val="Normal"/>
    <w:link w:val="TextoindependienteCar"/>
    <w:uiPriority w:val="99"/>
    <w:rsid w:val="00FE2241"/>
    <w:pPr>
      <w:spacing w:after="120" w:line="240" w:lineRule="auto"/>
    </w:pPr>
    <w:rPr>
      <w:rFonts w:ascii="Arial" w:eastAsia="Times New Roman" w:hAnsi="Arial"/>
      <w:sz w:val="20"/>
      <w:szCs w:val="20"/>
      <w:lang w:val="es-ES_tradnl" w:eastAsia="es-ES_tradnl"/>
    </w:rPr>
  </w:style>
  <w:style w:type="character" w:customStyle="1" w:styleId="TextoindependienteCar">
    <w:name w:val="Texto independiente Car"/>
    <w:basedOn w:val="Fuentedeprrafopredeter"/>
    <w:link w:val="Textoindependiente"/>
    <w:uiPriority w:val="99"/>
    <w:rsid w:val="00FE2241"/>
    <w:rPr>
      <w:rFonts w:ascii="Arial" w:eastAsia="Times New Roman" w:hAnsi="Arial" w:cs="Times New Roman"/>
      <w:sz w:val="20"/>
      <w:szCs w:val="20"/>
      <w:lang w:val="es-ES_tradnl" w:eastAsia="es-ES_tradnl"/>
    </w:rPr>
  </w:style>
  <w:style w:type="paragraph" w:styleId="Prrafodelista">
    <w:name w:val="List Paragraph"/>
    <w:basedOn w:val="Normal"/>
    <w:link w:val="PrrafodelistaCar"/>
    <w:uiPriority w:val="34"/>
    <w:qFormat/>
    <w:rsid w:val="00FE2241"/>
    <w:pPr>
      <w:ind w:left="720"/>
      <w:contextualSpacing/>
    </w:pPr>
  </w:style>
  <w:style w:type="character" w:styleId="Textoennegrita">
    <w:name w:val="Strong"/>
    <w:uiPriority w:val="22"/>
    <w:qFormat/>
    <w:rsid w:val="00FE2241"/>
    <w:rPr>
      <w:b/>
      <w:bCs/>
    </w:rPr>
  </w:style>
  <w:style w:type="paragraph" w:styleId="NormalWeb">
    <w:name w:val="Normal (Web)"/>
    <w:basedOn w:val="Normal"/>
    <w:uiPriority w:val="99"/>
    <w:unhideWhenUsed/>
    <w:rsid w:val="00FE2241"/>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PrrafodelistaCar">
    <w:name w:val="Párrafo de lista Car"/>
    <w:link w:val="Prrafodelista"/>
    <w:uiPriority w:val="34"/>
    <w:rsid w:val="00FE2241"/>
    <w:rPr>
      <w:rFonts w:ascii="Calibri" w:eastAsia="Calibri" w:hAnsi="Calibri" w:cs="Times New Roman"/>
      <w:lang w:val="es-ES"/>
    </w:rPr>
  </w:style>
  <w:style w:type="character" w:styleId="Hipervnculo">
    <w:name w:val="Hyperlink"/>
    <w:basedOn w:val="Fuentedeprrafopredeter"/>
    <w:uiPriority w:val="99"/>
    <w:unhideWhenUsed/>
    <w:rsid w:val="004374CD"/>
    <w:rPr>
      <w:color w:val="0563C1" w:themeColor="hyperlink"/>
      <w:u w:val="single"/>
    </w:rPr>
  </w:style>
  <w:style w:type="character" w:styleId="Mencinsinresolver">
    <w:name w:val="Unresolved Mention"/>
    <w:basedOn w:val="Fuentedeprrafopredeter"/>
    <w:uiPriority w:val="99"/>
    <w:semiHidden/>
    <w:unhideWhenUsed/>
    <w:rsid w:val="004374CD"/>
    <w:rPr>
      <w:color w:val="605E5C"/>
      <w:shd w:val="clear" w:color="auto" w:fill="E1DFDD"/>
    </w:rPr>
  </w:style>
  <w:style w:type="character" w:styleId="Hipervnculovisitado">
    <w:name w:val="FollowedHyperlink"/>
    <w:basedOn w:val="Fuentedeprrafopredeter"/>
    <w:uiPriority w:val="99"/>
    <w:semiHidden/>
    <w:unhideWhenUsed/>
    <w:rsid w:val="00AE194D"/>
    <w:rPr>
      <w:color w:val="954F72" w:themeColor="followedHyperlink"/>
      <w:u w:val="single"/>
    </w:rPr>
  </w:style>
  <w:style w:type="paragraph" w:styleId="Encabezado">
    <w:name w:val="header"/>
    <w:basedOn w:val="Normal"/>
    <w:link w:val="EncabezadoCar"/>
    <w:uiPriority w:val="99"/>
    <w:unhideWhenUsed/>
    <w:rsid w:val="007E4A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4A5E"/>
    <w:rPr>
      <w:rFonts w:ascii="Calibri" w:eastAsia="Calibri" w:hAnsi="Calibri" w:cs="Times New Roman"/>
      <w:lang w:val="es-ES"/>
    </w:rPr>
  </w:style>
  <w:style w:type="paragraph" w:styleId="Piedepgina">
    <w:name w:val="footer"/>
    <w:basedOn w:val="Normal"/>
    <w:link w:val="PiedepginaCar"/>
    <w:uiPriority w:val="99"/>
    <w:unhideWhenUsed/>
    <w:rsid w:val="007E4A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4A5E"/>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687-5681" TargetMode="External"/><Relationship Id="rId13" Type="http://schemas.openxmlformats.org/officeDocument/2006/relationships/hyperlink" Target="http://www.elsevier.es/article2020221" TargetMode="External"/><Relationship Id="rId18" Type="http://schemas.openxmlformats.org/officeDocument/2006/relationships/hyperlink" Target="http://www.chinaantigua.co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infomed.bvs.repositoriotesisdoctorado" TargetMode="External"/><Relationship Id="rId7" Type="http://schemas.openxmlformats.org/officeDocument/2006/relationships/hyperlink" Target="https://orcid.org/0000-0002-5896-203X" TargetMode="External"/><Relationship Id="rId12" Type="http://schemas.openxmlformats.org/officeDocument/2006/relationships/hyperlink" Target="https://.www.who.int" TargetMode="External"/><Relationship Id="rId17" Type="http://schemas.openxmlformats.org/officeDocument/2006/relationships/hyperlink" Target="http://www.chinaantigua.com" TargetMode="External"/><Relationship Id="rId25" Type="http://schemas.openxmlformats.org/officeDocument/2006/relationships/hyperlink" Target="https://wwwtecnologia.sld.cu/index.php/tec/article/view/4250" TargetMode="External"/><Relationship Id="rId2" Type="http://schemas.openxmlformats.org/officeDocument/2006/relationships/styles" Target="styles.xml"/><Relationship Id="rId16" Type="http://schemas.openxmlformats.org/officeDocument/2006/relationships/hyperlink" Target="https://revactamedicacentro.sld/cu/phpamc/article/view/1644" TargetMode="External"/><Relationship Id="rId20" Type="http://schemas.openxmlformats.org/officeDocument/2006/relationships/hyperlink" Target="https://www.amazon.con.isbn-978-3-639-55848-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6460-9611" TargetMode="External"/><Relationship Id="rId24" Type="http://schemas.openxmlformats.org/officeDocument/2006/relationships/hyperlink" Target="https://www.mtc.isbn:978-84-614-028-6" TargetMode="External"/><Relationship Id="rId5" Type="http://schemas.openxmlformats.org/officeDocument/2006/relationships/footnotes" Target="footnotes.xml"/><Relationship Id="rId15" Type="http://schemas.openxmlformats.org/officeDocument/2006/relationships/hyperlink" Target="https://cisalud-ucmh.sld.cu/index.phpcisalud2023/paper/view/643" TargetMode="External"/><Relationship Id="rId23" Type="http://schemas.openxmlformats.org/officeDocument/2006/relationships/hyperlink" Target="https://doi.org/10.1016/j.acu.2023" TargetMode="External"/><Relationship Id="rId28" Type="http://schemas.openxmlformats.org/officeDocument/2006/relationships/theme" Target="theme/theme1.xml"/><Relationship Id="rId10" Type="http://schemas.openxmlformats.org/officeDocument/2006/relationships/hyperlink" Target="https://orcid.org/0000-0002-8406-2780" TargetMode="External"/><Relationship Id="rId19" Type="http://schemas.openxmlformats.org/officeDocument/2006/relationships/hyperlink" Target="https://www.cmaconweb.org/article.asp?issn=25899627" TargetMode="External"/><Relationship Id="rId4" Type="http://schemas.openxmlformats.org/officeDocument/2006/relationships/webSettings" Target="webSettings.xml"/><Relationship Id="rId9" Type="http://schemas.openxmlformats.org/officeDocument/2006/relationships/hyperlink" Target="https://orcid.org/0000-0003-1902-4080" TargetMode="External"/><Relationship Id="rId14" Type="http://schemas.openxmlformats.org/officeDocument/2006/relationships/hyperlink" Target="http://www.revpanorama.sld.cu/index.php/rpan/article/view" TargetMode="External"/><Relationship Id="rId22" Type="http://schemas.openxmlformats.org/officeDocument/2006/relationships/hyperlink" Target="https://wwwinfomed.bvs.repositoriotesisdoctora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3786</Words>
  <Characters>20826</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5354485637</dc:creator>
  <cp:keywords/>
  <dc:description/>
  <cp:lastModifiedBy>5354485637</cp:lastModifiedBy>
  <cp:revision>3</cp:revision>
  <dcterms:created xsi:type="dcterms:W3CDTF">2025-03-14T06:15:00Z</dcterms:created>
  <dcterms:modified xsi:type="dcterms:W3CDTF">2025-03-14T06:22:00Z</dcterms:modified>
</cp:coreProperties>
</file>